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B3E" w:rsidRDefault="00850B3E" w:rsidP="00E5054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9214CC" w:rsidRDefault="009214CC" w:rsidP="00E5054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F74D64" w:rsidRDefault="008B67F8" w:rsidP="008B67F8">
      <w:pPr>
        <w:shd w:val="clear" w:color="auto" w:fill="FFFFFF"/>
        <w:spacing w:after="0" w:line="240" w:lineRule="auto"/>
        <w:jc w:val="center"/>
        <w:textAlignment w:val="baseline"/>
        <w:rPr>
          <w:rFonts w:ascii="Times New Roman" w:eastAsia="Times New Roman" w:hAnsi="Times New Roman" w:cs="Times New Roman"/>
          <w:b/>
          <w:bCs/>
          <w:color w:val="333333"/>
          <w:sz w:val="28"/>
          <w:szCs w:val="28"/>
          <w:bdr w:val="none" w:sz="0" w:space="0" w:color="auto" w:frame="1"/>
          <w:lang w:val="kk-KZ" w:eastAsia="ru-RU"/>
        </w:rPr>
      </w:pPr>
      <w:r w:rsidRPr="00F74D64">
        <w:rPr>
          <w:rFonts w:ascii="Times New Roman" w:eastAsia="Times New Roman" w:hAnsi="Times New Roman" w:cs="Times New Roman"/>
          <w:b/>
          <w:bCs/>
          <w:color w:val="333333"/>
          <w:sz w:val="28"/>
          <w:szCs w:val="28"/>
          <w:bdr w:val="none" w:sz="0" w:space="0" w:color="auto" w:frame="1"/>
          <w:lang w:val="kk-KZ" w:eastAsia="ru-RU"/>
        </w:rPr>
        <w:t xml:space="preserve">Жамбыл облысы әкімдігінің білім басқармасының </w:t>
      </w:r>
    </w:p>
    <w:p w:rsidR="008B67F8" w:rsidRPr="00F74D64" w:rsidRDefault="008B67F8" w:rsidP="008B67F8">
      <w:pPr>
        <w:shd w:val="clear" w:color="auto" w:fill="FFFFFF"/>
        <w:spacing w:after="0" w:line="240" w:lineRule="auto"/>
        <w:jc w:val="center"/>
        <w:textAlignment w:val="baseline"/>
        <w:rPr>
          <w:rFonts w:ascii="Times New Roman" w:eastAsia="Times New Roman" w:hAnsi="Times New Roman" w:cs="Times New Roman"/>
          <w:b/>
          <w:bCs/>
          <w:color w:val="333333"/>
          <w:sz w:val="28"/>
          <w:szCs w:val="28"/>
          <w:bdr w:val="none" w:sz="0" w:space="0" w:color="auto" w:frame="1"/>
          <w:lang w:val="kk-KZ" w:eastAsia="ru-RU"/>
        </w:rPr>
      </w:pPr>
      <w:r w:rsidRPr="00F74D64">
        <w:rPr>
          <w:rFonts w:ascii="Times New Roman" w:eastAsia="Times New Roman" w:hAnsi="Times New Roman" w:cs="Times New Roman"/>
          <w:b/>
          <w:bCs/>
          <w:color w:val="333333"/>
          <w:sz w:val="28"/>
          <w:szCs w:val="28"/>
          <w:bdr w:val="none" w:sz="0" w:space="0" w:color="auto" w:frame="1"/>
          <w:lang w:val="kk-KZ" w:eastAsia="ru-RU"/>
        </w:rPr>
        <w:t>«</w:t>
      </w:r>
      <w:r>
        <w:rPr>
          <w:rFonts w:ascii="Times New Roman" w:eastAsia="Times New Roman" w:hAnsi="Times New Roman" w:cs="Times New Roman"/>
          <w:b/>
          <w:bCs/>
          <w:color w:val="333333"/>
          <w:sz w:val="28"/>
          <w:szCs w:val="28"/>
          <w:bdr w:val="none" w:sz="0" w:space="0" w:color="auto" w:frame="1"/>
          <w:lang w:val="kk-KZ" w:eastAsia="ru-RU"/>
        </w:rPr>
        <w:t xml:space="preserve">№7 </w:t>
      </w:r>
      <w:r w:rsidRPr="00F74D64">
        <w:rPr>
          <w:rFonts w:ascii="Times New Roman" w:eastAsia="Times New Roman" w:hAnsi="Times New Roman" w:cs="Times New Roman"/>
          <w:b/>
          <w:bCs/>
          <w:color w:val="333333"/>
          <w:sz w:val="28"/>
          <w:szCs w:val="28"/>
          <w:bdr w:val="none" w:sz="0" w:space="0" w:color="auto" w:frame="1"/>
          <w:lang w:val="kk-KZ" w:eastAsia="ru-RU"/>
        </w:rPr>
        <w:t xml:space="preserve">Бетқайнар колледжі» </w:t>
      </w:r>
    </w:p>
    <w:p w:rsidR="008B67F8" w:rsidRPr="00CB0F64" w:rsidRDefault="008B67F8" w:rsidP="008B67F8">
      <w:pPr>
        <w:shd w:val="clear" w:color="auto" w:fill="FFFFFF"/>
        <w:spacing w:after="0" w:line="240" w:lineRule="auto"/>
        <w:jc w:val="center"/>
        <w:textAlignment w:val="baseline"/>
        <w:rPr>
          <w:rFonts w:ascii="Times New Roman" w:hAnsi="Times New Roman"/>
          <w:b/>
          <w:sz w:val="26"/>
          <w:szCs w:val="26"/>
          <w:lang w:val="kk-KZ"/>
        </w:rPr>
      </w:pPr>
      <w:r>
        <w:rPr>
          <w:rFonts w:ascii="Times New Roman" w:eastAsia="Times New Roman" w:hAnsi="Times New Roman" w:cs="Times New Roman"/>
          <w:b/>
          <w:bCs/>
          <w:color w:val="333333"/>
          <w:sz w:val="28"/>
          <w:szCs w:val="28"/>
          <w:bdr w:val="none" w:sz="0" w:space="0" w:color="auto" w:frame="1"/>
          <w:lang w:val="kk-KZ" w:eastAsia="ru-RU"/>
        </w:rPr>
        <w:t>к</w:t>
      </w:r>
      <w:r w:rsidRPr="00F74D64">
        <w:rPr>
          <w:rFonts w:ascii="Times New Roman" w:eastAsia="Times New Roman" w:hAnsi="Times New Roman" w:cs="Times New Roman"/>
          <w:b/>
          <w:bCs/>
          <w:color w:val="333333"/>
          <w:sz w:val="28"/>
          <w:szCs w:val="28"/>
          <w:bdr w:val="none" w:sz="0" w:space="0" w:color="auto" w:frame="1"/>
          <w:lang w:val="kk-KZ" w:eastAsia="ru-RU"/>
        </w:rPr>
        <w:t xml:space="preserve">оммуналдық </w:t>
      </w:r>
      <w:r>
        <w:rPr>
          <w:rFonts w:ascii="Times New Roman" w:eastAsia="Times New Roman" w:hAnsi="Times New Roman" w:cs="Times New Roman"/>
          <w:b/>
          <w:bCs/>
          <w:color w:val="333333"/>
          <w:sz w:val="28"/>
          <w:szCs w:val="28"/>
          <w:bdr w:val="none" w:sz="0" w:space="0" w:color="auto" w:frame="1"/>
          <w:lang w:val="kk-KZ" w:eastAsia="ru-RU"/>
        </w:rPr>
        <w:t>мемлекеттік қазыналық кәсіпорны</w:t>
      </w:r>
    </w:p>
    <w:p w:rsidR="008B67F8"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8F63B1" w:rsidRDefault="008B67F8" w:rsidP="008B67F8">
      <w:pPr>
        <w:spacing w:after="0" w:line="240" w:lineRule="auto"/>
        <w:rPr>
          <w:rFonts w:ascii="Times New Roman" w:hAnsi="Times New Roman"/>
          <w:b/>
          <w:sz w:val="26"/>
          <w:szCs w:val="26"/>
          <w:lang w:val="kk-KZ"/>
        </w:rPr>
      </w:pPr>
      <w:r w:rsidRPr="00A34725">
        <w:rPr>
          <w:rFonts w:ascii="Times New Roman" w:hAnsi="Times New Roman"/>
          <w:b/>
          <w:sz w:val="26"/>
          <w:szCs w:val="26"/>
          <w:lang w:val="kk-KZ"/>
        </w:rPr>
        <w:t>«</w:t>
      </w:r>
      <w:r>
        <w:rPr>
          <w:rFonts w:ascii="Times New Roman" w:hAnsi="Times New Roman"/>
          <w:b/>
          <w:sz w:val="26"/>
          <w:szCs w:val="26"/>
          <w:lang w:val="kk-KZ"/>
        </w:rPr>
        <w:t>Келісемін</w:t>
      </w:r>
      <w:r w:rsidRPr="00A34725">
        <w:rPr>
          <w:rFonts w:ascii="Times New Roman" w:hAnsi="Times New Roman"/>
          <w:b/>
          <w:sz w:val="26"/>
          <w:szCs w:val="26"/>
          <w:lang w:val="kk-KZ"/>
        </w:rPr>
        <w:t>»«</w:t>
      </w:r>
      <w:r>
        <w:rPr>
          <w:rFonts w:ascii="Times New Roman" w:hAnsi="Times New Roman"/>
          <w:b/>
          <w:sz w:val="26"/>
          <w:szCs w:val="26"/>
          <w:lang w:val="kk-KZ"/>
        </w:rPr>
        <w:t>Келісемін</w:t>
      </w:r>
      <w:r w:rsidRPr="00A34725">
        <w:rPr>
          <w:rFonts w:ascii="Times New Roman" w:hAnsi="Times New Roman"/>
          <w:b/>
          <w:sz w:val="26"/>
          <w:szCs w:val="26"/>
          <w:lang w:val="kk-KZ"/>
        </w:rPr>
        <w:t>»«</w:t>
      </w:r>
      <w:r>
        <w:rPr>
          <w:rFonts w:ascii="Times New Roman" w:hAnsi="Times New Roman"/>
          <w:b/>
          <w:sz w:val="26"/>
          <w:szCs w:val="26"/>
          <w:lang w:val="kk-KZ"/>
        </w:rPr>
        <w:t>Келісемін</w:t>
      </w:r>
      <w:r w:rsidRPr="00A34725">
        <w:rPr>
          <w:rFonts w:ascii="Times New Roman" w:hAnsi="Times New Roman"/>
          <w:b/>
          <w:sz w:val="26"/>
          <w:szCs w:val="26"/>
          <w:lang w:val="kk-KZ"/>
        </w:rPr>
        <w:t>»</w:t>
      </w:r>
      <w:r>
        <w:rPr>
          <w:rFonts w:ascii="Times New Roman" w:hAnsi="Times New Roman"/>
          <w:b/>
          <w:sz w:val="26"/>
          <w:szCs w:val="26"/>
          <w:lang w:val="kk-KZ"/>
        </w:rPr>
        <w:t xml:space="preserve">                                        «Бекітемін»                                                                                                                                                                                                                                                                                                                                                                                     </w:t>
      </w:r>
    </w:p>
    <w:p w:rsidR="008B67F8" w:rsidRDefault="008B67F8" w:rsidP="008B67F8">
      <w:pPr>
        <w:spacing w:after="0" w:line="240" w:lineRule="auto"/>
        <w:rPr>
          <w:rFonts w:ascii="Times New Roman" w:hAnsi="Times New Roman"/>
          <w:sz w:val="26"/>
          <w:szCs w:val="26"/>
          <w:lang w:val="kk-KZ"/>
        </w:rPr>
      </w:pPr>
      <w:r>
        <w:rPr>
          <w:rFonts w:ascii="Times New Roman" w:hAnsi="Times New Roman"/>
          <w:sz w:val="26"/>
          <w:szCs w:val="26"/>
          <w:lang w:val="kk-KZ"/>
        </w:rPr>
        <w:t>Жамбыл облысы Қордай ауданы                   Қордай ауданы әкімінің  Қордай ауданы жұмыспен                   №7 Бетқайнар колледжі</w:t>
      </w:r>
    </w:p>
    <w:p w:rsidR="008B67F8" w:rsidRPr="009214CC" w:rsidRDefault="00AF08B6" w:rsidP="008B67F8">
      <w:pPr>
        <w:spacing w:after="0" w:line="240" w:lineRule="auto"/>
        <w:rPr>
          <w:rFonts w:ascii="Times New Roman" w:hAnsi="Times New Roman"/>
          <w:sz w:val="26"/>
          <w:szCs w:val="26"/>
          <w:lang w:val="kk-KZ"/>
        </w:rPr>
      </w:pPr>
      <w:r>
        <w:rPr>
          <w:rFonts w:ascii="Times New Roman" w:hAnsi="Times New Roman"/>
          <w:sz w:val="26"/>
          <w:szCs w:val="26"/>
          <w:lang w:val="kk-KZ"/>
        </w:rPr>
        <w:t>к</w:t>
      </w:r>
      <w:r w:rsidR="003612AB">
        <w:rPr>
          <w:rFonts w:ascii="Times New Roman" w:hAnsi="Times New Roman"/>
          <w:sz w:val="26"/>
          <w:szCs w:val="26"/>
          <w:lang w:val="kk-KZ"/>
        </w:rPr>
        <w:t>әсіпкерлер палатасын</w:t>
      </w:r>
      <w:r w:rsidR="008B67F8">
        <w:rPr>
          <w:rFonts w:ascii="Times New Roman" w:hAnsi="Times New Roman"/>
          <w:sz w:val="26"/>
          <w:szCs w:val="26"/>
          <w:lang w:val="kk-KZ"/>
        </w:rPr>
        <w:t xml:space="preserve">ың басшысы          орынбасары                     қамту орталығының басшысы                     директоры                                                                                                                                           </w:t>
      </w:r>
    </w:p>
    <w:p w:rsidR="008B67F8" w:rsidRPr="008F63B1" w:rsidRDefault="008B67F8" w:rsidP="008B67F8">
      <w:pPr>
        <w:spacing w:after="0" w:line="240" w:lineRule="auto"/>
        <w:rPr>
          <w:rFonts w:ascii="Times New Roman" w:hAnsi="Times New Roman"/>
          <w:sz w:val="26"/>
          <w:szCs w:val="26"/>
          <w:lang w:val="kk-KZ"/>
        </w:rPr>
      </w:pPr>
      <w:r w:rsidRPr="00FB1493">
        <w:rPr>
          <w:rFonts w:ascii="Times New Roman" w:hAnsi="Times New Roman"/>
          <w:sz w:val="26"/>
          <w:szCs w:val="26"/>
          <w:lang w:val="kk-KZ"/>
        </w:rPr>
        <w:t>_________</w:t>
      </w:r>
      <w:r>
        <w:rPr>
          <w:rFonts w:ascii="Times New Roman" w:hAnsi="Times New Roman"/>
          <w:sz w:val="26"/>
          <w:szCs w:val="26"/>
          <w:lang w:val="kk-KZ"/>
        </w:rPr>
        <w:t xml:space="preserve">Е.М. Әден                                        </w:t>
      </w:r>
      <w:r w:rsidRPr="00FB1493">
        <w:rPr>
          <w:rFonts w:ascii="Times New Roman" w:hAnsi="Times New Roman"/>
          <w:sz w:val="26"/>
          <w:szCs w:val="26"/>
          <w:lang w:val="kk-KZ"/>
        </w:rPr>
        <w:t>_______</w:t>
      </w:r>
      <w:r w:rsidR="00A807D8">
        <w:rPr>
          <w:rFonts w:ascii="Times New Roman" w:hAnsi="Times New Roman"/>
          <w:sz w:val="26"/>
          <w:szCs w:val="26"/>
          <w:lang w:val="kk-KZ"/>
        </w:rPr>
        <w:t>Д.М.Сү</w:t>
      </w:r>
      <w:bookmarkStart w:id="0" w:name="_GoBack"/>
      <w:bookmarkEnd w:id="0"/>
      <w:r w:rsidR="003612AB">
        <w:rPr>
          <w:rFonts w:ascii="Times New Roman" w:hAnsi="Times New Roman"/>
          <w:sz w:val="26"/>
          <w:szCs w:val="26"/>
          <w:lang w:val="kk-KZ"/>
        </w:rPr>
        <w:t>гірбай</w:t>
      </w:r>
      <w:r w:rsidRPr="00FB1493">
        <w:rPr>
          <w:rFonts w:ascii="Times New Roman" w:hAnsi="Times New Roman"/>
          <w:sz w:val="26"/>
          <w:szCs w:val="26"/>
          <w:lang w:val="kk-KZ"/>
        </w:rPr>
        <w:t>__________</w:t>
      </w:r>
      <w:r>
        <w:rPr>
          <w:rFonts w:ascii="Times New Roman" w:hAnsi="Times New Roman"/>
          <w:sz w:val="26"/>
          <w:szCs w:val="26"/>
          <w:lang w:val="kk-KZ"/>
        </w:rPr>
        <w:t xml:space="preserve">С.Б.Көпешов                </w:t>
      </w:r>
      <w:r w:rsidRPr="00B70E23">
        <w:rPr>
          <w:rFonts w:ascii="Times New Roman" w:hAnsi="Times New Roman"/>
          <w:sz w:val="26"/>
          <w:szCs w:val="26"/>
          <w:lang w:val="kk-KZ"/>
        </w:rPr>
        <w:t>________</w:t>
      </w:r>
      <w:r>
        <w:rPr>
          <w:rFonts w:ascii="Times New Roman" w:hAnsi="Times New Roman"/>
          <w:sz w:val="26"/>
          <w:szCs w:val="26"/>
          <w:lang w:val="kk-KZ"/>
        </w:rPr>
        <w:t xml:space="preserve">  Г.Е. Алимбаева                                          </w:t>
      </w:r>
    </w:p>
    <w:p w:rsidR="008B67F8" w:rsidRPr="008F63B1" w:rsidRDefault="008B67F8" w:rsidP="008B67F8">
      <w:pPr>
        <w:spacing w:after="0" w:line="240" w:lineRule="auto"/>
        <w:rPr>
          <w:rFonts w:ascii="Times New Roman" w:hAnsi="Times New Roman"/>
          <w:sz w:val="26"/>
          <w:szCs w:val="26"/>
          <w:lang w:val="kk-KZ"/>
        </w:rPr>
      </w:pPr>
      <w:r w:rsidRPr="008F63B1">
        <w:rPr>
          <w:rFonts w:ascii="Times New Roman" w:hAnsi="Times New Roman"/>
          <w:sz w:val="26"/>
          <w:szCs w:val="26"/>
          <w:lang w:val="kk-KZ"/>
        </w:rPr>
        <w:t>«___»___________ 20</w:t>
      </w:r>
      <w:r>
        <w:rPr>
          <w:rFonts w:ascii="Times New Roman" w:hAnsi="Times New Roman"/>
          <w:sz w:val="26"/>
          <w:szCs w:val="26"/>
          <w:lang w:val="kk-KZ"/>
        </w:rPr>
        <w:t xml:space="preserve">22ж                         </w:t>
      </w:r>
      <w:r w:rsidRPr="008F63B1">
        <w:rPr>
          <w:rFonts w:ascii="Times New Roman" w:hAnsi="Times New Roman"/>
          <w:sz w:val="26"/>
          <w:szCs w:val="26"/>
          <w:lang w:val="kk-KZ"/>
        </w:rPr>
        <w:t>«___»___________ 20</w:t>
      </w:r>
      <w:r>
        <w:rPr>
          <w:rFonts w:ascii="Times New Roman" w:hAnsi="Times New Roman"/>
          <w:sz w:val="26"/>
          <w:szCs w:val="26"/>
          <w:lang w:val="kk-KZ"/>
        </w:rPr>
        <w:t xml:space="preserve">22ж          </w:t>
      </w:r>
      <w:r w:rsidRPr="008F63B1">
        <w:rPr>
          <w:rFonts w:ascii="Times New Roman" w:hAnsi="Times New Roman"/>
          <w:sz w:val="26"/>
          <w:szCs w:val="26"/>
          <w:lang w:val="kk-KZ"/>
        </w:rPr>
        <w:t>«___»___________ 20</w:t>
      </w:r>
      <w:r>
        <w:rPr>
          <w:rFonts w:ascii="Times New Roman" w:hAnsi="Times New Roman"/>
          <w:sz w:val="26"/>
          <w:szCs w:val="26"/>
          <w:lang w:val="kk-KZ"/>
        </w:rPr>
        <w:t xml:space="preserve">22ж                </w:t>
      </w:r>
      <w:r w:rsidRPr="008F63B1">
        <w:rPr>
          <w:rFonts w:ascii="Times New Roman" w:hAnsi="Times New Roman"/>
          <w:sz w:val="26"/>
          <w:szCs w:val="26"/>
          <w:lang w:val="kk-KZ"/>
        </w:rPr>
        <w:t>«___»___________ 20</w:t>
      </w:r>
      <w:r>
        <w:rPr>
          <w:rFonts w:ascii="Times New Roman" w:hAnsi="Times New Roman"/>
          <w:sz w:val="26"/>
          <w:szCs w:val="26"/>
          <w:lang w:val="kk-KZ"/>
        </w:rPr>
        <w:t xml:space="preserve">22ж                                                                                                                                                                                                                                                                                                                                                                            </w:t>
      </w:r>
    </w:p>
    <w:p w:rsidR="008B67F8" w:rsidRDefault="008B67F8" w:rsidP="008B67F8">
      <w:pPr>
        <w:spacing w:after="0" w:line="240" w:lineRule="auto"/>
        <w:ind w:left="5670"/>
        <w:rPr>
          <w:rFonts w:ascii="Times New Roman" w:hAnsi="Times New Roman"/>
          <w:b/>
          <w:noProof/>
          <w:sz w:val="26"/>
          <w:szCs w:val="26"/>
          <w:lang w:eastAsia="ru-RU"/>
        </w:rPr>
      </w:pPr>
    </w:p>
    <w:p w:rsidR="008B67F8" w:rsidRDefault="008B67F8" w:rsidP="008B67F8">
      <w:pPr>
        <w:spacing w:after="0" w:line="240" w:lineRule="auto"/>
        <w:ind w:left="5670"/>
        <w:rPr>
          <w:rFonts w:ascii="Times New Roman" w:hAnsi="Times New Roman"/>
          <w:b/>
          <w:noProof/>
          <w:sz w:val="26"/>
          <w:szCs w:val="26"/>
          <w:lang w:eastAsia="ru-RU"/>
        </w:rPr>
      </w:pPr>
    </w:p>
    <w:p w:rsidR="008B67F8" w:rsidRDefault="008B67F8" w:rsidP="008B67F8">
      <w:pPr>
        <w:spacing w:after="0" w:line="240" w:lineRule="auto"/>
        <w:ind w:left="5670"/>
        <w:rPr>
          <w:rFonts w:ascii="Times New Roman" w:hAnsi="Times New Roman"/>
          <w:b/>
          <w:noProof/>
          <w:sz w:val="26"/>
          <w:szCs w:val="26"/>
          <w:lang w:eastAsia="ru-RU"/>
        </w:rPr>
      </w:pPr>
    </w:p>
    <w:p w:rsidR="008B67F8" w:rsidRDefault="008B67F8" w:rsidP="008B67F8">
      <w:pPr>
        <w:spacing w:after="0" w:line="240" w:lineRule="auto"/>
        <w:rPr>
          <w:rFonts w:ascii="Times New Roman" w:hAnsi="Times New Roman"/>
          <w:b/>
          <w:noProof/>
          <w:sz w:val="26"/>
          <w:szCs w:val="26"/>
          <w:lang w:eastAsia="ru-RU"/>
        </w:rPr>
      </w:pPr>
    </w:p>
    <w:p w:rsidR="008B67F8" w:rsidRDefault="008B67F8" w:rsidP="008B67F8">
      <w:pPr>
        <w:spacing w:after="0" w:line="240" w:lineRule="auto"/>
        <w:ind w:left="5670"/>
        <w:rPr>
          <w:rFonts w:ascii="Times New Roman" w:hAnsi="Times New Roman"/>
          <w:b/>
          <w:noProof/>
          <w:sz w:val="26"/>
          <w:szCs w:val="26"/>
          <w:lang w:eastAsia="ru-RU"/>
        </w:rPr>
      </w:pPr>
    </w:p>
    <w:p w:rsidR="008B67F8" w:rsidRPr="00850B3E" w:rsidRDefault="008B67F8" w:rsidP="008B67F8">
      <w:pPr>
        <w:spacing w:after="0" w:line="240" w:lineRule="auto"/>
        <w:ind w:left="5670"/>
        <w:rPr>
          <w:rFonts w:ascii="Times New Roman" w:hAnsi="Times New Roman"/>
          <w:sz w:val="26"/>
          <w:szCs w:val="26"/>
          <w:lang w:val="kk-KZ"/>
        </w:rPr>
      </w:pPr>
    </w:p>
    <w:p w:rsidR="008B67F8" w:rsidRPr="00850B3E" w:rsidRDefault="008B67F8" w:rsidP="008B67F8">
      <w:pPr>
        <w:shd w:val="clear" w:color="auto" w:fill="FFFFFF"/>
        <w:spacing w:after="0" w:line="240" w:lineRule="auto"/>
        <w:jc w:val="center"/>
        <w:textAlignment w:val="baseline"/>
        <w:rPr>
          <w:rFonts w:ascii="Times New Roman" w:eastAsia="Times New Roman" w:hAnsi="Times New Roman" w:cs="Times New Roman"/>
          <w:b/>
          <w:bCs/>
          <w:color w:val="333333"/>
          <w:sz w:val="36"/>
          <w:szCs w:val="28"/>
          <w:bdr w:val="none" w:sz="0" w:space="0" w:color="auto" w:frame="1"/>
          <w:lang w:val="kk-KZ" w:eastAsia="ru-RU"/>
        </w:rPr>
      </w:pPr>
      <w:r w:rsidRPr="00850B3E">
        <w:rPr>
          <w:rFonts w:ascii="Times New Roman" w:eastAsia="Times New Roman" w:hAnsi="Times New Roman" w:cs="Times New Roman"/>
          <w:b/>
          <w:bCs/>
          <w:color w:val="333333"/>
          <w:sz w:val="36"/>
          <w:szCs w:val="28"/>
          <w:bdr w:val="none" w:sz="0" w:space="0" w:color="auto" w:frame="1"/>
          <w:lang w:val="kk-KZ" w:eastAsia="ru-RU"/>
        </w:rPr>
        <w:t xml:space="preserve">«№7 Бетқайнар колледжі» </w:t>
      </w:r>
    </w:p>
    <w:p w:rsidR="008B67F8" w:rsidRPr="00850B3E" w:rsidRDefault="008B67F8" w:rsidP="008B67F8">
      <w:pPr>
        <w:shd w:val="clear" w:color="auto" w:fill="FFFFFF"/>
        <w:spacing w:after="0" w:line="240" w:lineRule="auto"/>
        <w:jc w:val="center"/>
        <w:textAlignment w:val="baseline"/>
        <w:rPr>
          <w:rFonts w:ascii="Times New Roman" w:eastAsia="Times New Roman" w:hAnsi="Times New Roman" w:cs="Times New Roman"/>
          <w:color w:val="333333"/>
          <w:sz w:val="36"/>
          <w:szCs w:val="28"/>
          <w:lang w:val="kk-KZ" w:eastAsia="ru-RU"/>
        </w:rPr>
      </w:pPr>
      <w:r>
        <w:rPr>
          <w:rFonts w:ascii="Times New Roman" w:eastAsia="Times New Roman" w:hAnsi="Times New Roman" w:cs="Times New Roman"/>
          <w:b/>
          <w:bCs/>
          <w:color w:val="333333"/>
          <w:sz w:val="36"/>
          <w:szCs w:val="28"/>
          <w:bdr w:val="none" w:sz="0" w:space="0" w:color="auto" w:frame="1"/>
          <w:lang w:val="kk-KZ" w:eastAsia="ru-RU"/>
        </w:rPr>
        <w:t>2022-2027</w:t>
      </w:r>
      <w:r w:rsidRPr="00850B3E">
        <w:rPr>
          <w:rFonts w:ascii="Times New Roman" w:eastAsia="Times New Roman" w:hAnsi="Times New Roman" w:cs="Times New Roman"/>
          <w:b/>
          <w:bCs/>
          <w:color w:val="333333"/>
          <w:sz w:val="36"/>
          <w:szCs w:val="28"/>
          <w:bdr w:val="none" w:sz="0" w:space="0" w:color="auto" w:frame="1"/>
          <w:lang w:val="kk-KZ" w:eastAsia="ru-RU"/>
        </w:rPr>
        <w:t xml:space="preserve"> жылдарға арналған </w:t>
      </w:r>
    </w:p>
    <w:p w:rsidR="008B67F8" w:rsidRPr="00850B3E" w:rsidRDefault="008B67F8" w:rsidP="008B67F8">
      <w:pPr>
        <w:shd w:val="clear" w:color="auto" w:fill="FFFFFF"/>
        <w:spacing w:after="0" w:line="240" w:lineRule="auto"/>
        <w:jc w:val="center"/>
        <w:textAlignment w:val="baseline"/>
        <w:rPr>
          <w:rFonts w:ascii="Times New Roman" w:eastAsia="Times New Roman" w:hAnsi="Times New Roman" w:cs="Times New Roman"/>
          <w:color w:val="333333"/>
          <w:sz w:val="36"/>
          <w:szCs w:val="28"/>
          <w:lang w:val="kk-KZ" w:eastAsia="ru-RU"/>
        </w:rPr>
      </w:pPr>
      <w:r w:rsidRPr="00850B3E">
        <w:rPr>
          <w:rFonts w:ascii="Times New Roman" w:eastAsia="Times New Roman" w:hAnsi="Times New Roman" w:cs="Times New Roman"/>
          <w:b/>
          <w:bCs/>
          <w:color w:val="333333"/>
          <w:sz w:val="36"/>
          <w:szCs w:val="28"/>
          <w:bdr w:val="none" w:sz="0" w:space="0" w:color="auto" w:frame="1"/>
          <w:lang w:val="kk-KZ" w:eastAsia="ru-RU"/>
        </w:rPr>
        <w:t> СТРАТЕГИЯЛЫҚ ДАМУ ЖОСПАРЫ</w:t>
      </w:r>
    </w:p>
    <w:p w:rsidR="008B67F8" w:rsidRPr="00850B3E" w:rsidRDefault="008B67F8" w:rsidP="008B67F8">
      <w:pPr>
        <w:shd w:val="clear" w:color="auto" w:fill="FFFFFF"/>
        <w:spacing w:after="150" w:line="240" w:lineRule="auto"/>
        <w:textAlignment w:val="baseline"/>
        <w:rPr>
          <w:rFonts w:ascii="Times New Roman" w:eastAsia="Times New Roman" w:hAnsi="Times New Roman" w:cs="Times New Roman"/>
          <w:color w:val="333333"/>
          <w:sz w:val="36"/>
          <w:szCs w:val="28"/>
          <w:lang w:val="kk-KZ" w:eastAsia="ru-RU"/>
        </w:rPr>
      </w:pPr>
      <w:r w:rsidRPr="00850B3E">
        <w:rPr>
          <w:rFonts w:ascii="Times New Roman" w:eastAsia="Times New Roman" w:hAnsi="Times New Roman" w:cs="Times New Roman"/>
          <w:color w:val="333333"/>
          <w:sz w:val="36"/>
          <w:szCs w:val="28"/>
          <w:lang w:val="kk-KZ" w:eastAsia="ru-RU"/>
        </w:rPr>
        <w:t> </w:t>
      </w:r>
    </w:p>
    <w:p w:rsidR="008B67F8" w:rsidRPr="003701C7"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r w:rsidRPr="003701C7">
        <w:rPr>
          <w:rFonts w:ascii="Times New Roman" w:eastAsia="Times New Roman" w:hAnsi="Times New Roman" w:cs="Times New Roman"/>
          <w:color w:val="333333"/>
          <w:sz w:val="28"/>
          <w:szCs w:val="28"/>
          <w:lang w:val="kk-KZ" w:eastAsia="ru-RU"/>
        </w:rPr>
        <w:t> </w:t>
      </w:r>
    </w:p>
    <w:p w:rsidR="008B67F8" w:rsidRPr="003701C7"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3701C7"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3701C7"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3701C7"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3701C7" w:rsidRDefault="008B67F8" w:rsidP="008B67F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8B67F8" w:rsidRPr="00F74D64" w:rsidRDefault="008B67F8" w:rsidP="008B67F8">
      <w:pPr>
        <w:shd w:val="clear" w:color="auto" w:fill="FFFFFF"/>
        <w:spacing w:after="0" w:line="240" w:lineRule="auto"/>
        <w:jc w:val="center"/>
        <w:textAlignment w:val="baseline"/>
        <w:rPr>
          <w:rFonts w:ascii="Times New Roman" w:eastAsia="Times New Roman" w:hAnsi="Times New Roman" w:cs="Times New Roman"/>
          <w:color w:val="333333"/>
          <w:sz w:val="28"/>
          <w:szCs w:val="28"/>
          <w:lang w:val="kk-KZ" w:eastAsia="ru-RU"/>
        </w:rPr>
      </w:pPr>
      <w:r w:rsidRPr="00F74D64">
        <w:rPr>
          <w:rFonts w:ascii="Times New Roman" w:eastAsia="Times New Roman" w:hAnsi="Times New Roman" w:cs="Times New Roman"/>
          <w:b/>
          <w:bCs/>
          <w:color w:val="333333"/>
          <w:sz w:val="28"/>
          <w:szCs w:val="28"/>
          <w:bdr w:val="none" w:sz="0" w:space="0" w:color="auto" w:frame="1"/>
          <w:lang w:val="kk-KZ" w:eastAsia="ru-RU"/>
        </w:rPr>
        <w:t>Бетқайнар</w:t>
      </w:r>
      <w:r w:rsidRPr="003701C7">
        <w:rPr>
          <w:rFonts w:ascii="Times New Roman" w:eastAsia="Times New Roman" w:hAnsi="Times New Roman" w:cs="Times New Roman"/>
          <w:b/>
          <w:bCs/>
          <w:color w:val="333333"/>
          <w:sz w:val="28"/>
          <w:szCs w:val="28"/>
          <w:bdr w:val="none" w:sz="0" w:space="0" w:color="auto" w:frame="1"/>
          <w:lang w:val="kk-KZ" w:eastAsia="ru-RU"/>
        </w:rPr>
        <w:t>202</w:t>
      </w:r>
      <w:r>
        <w:rPr>
          <w:rFonts w:ascii="Times New Roman" w:eastAsia="Times New Roman" w:hAnsi="Times New Roman" w:cs="Times New Roman"/>
          <w:b/>
          <w:bCs/>
          <w:color w:val="333333"/>
          <w:sz w:val="28"/>
          <w:szCs w:val="28"/>
          <w:bdr w:val="none" w:sz="0" w:space="0" w:color="auto" w:frame="1"/>
          <w:lang w:val="kk-KZ" w:eastAsia="ru-RU"/>
        </w:rPr>
        <w:t>2 жыл</w:t>
      </w:r>
    </w:p>
    <w:p w:rsidR="00FB48BD" w:rsidRDefault="00FB48BD" w:rsidP="00E5054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FB48BD" w:rsidRDefault="00FB48BD" w:rsidP="00E50548">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620B99" w:rsidRDefault="00741521" w:rsidP="00A467D6">
      <w:pPr>
        <w:spacing w:after="0"/>
        <w:rPr>
          <w:rFonts w:ascii="Times New Roman" w:hAnsi="Times New Roman" w:cs="Times New Roman"/>
          <w:sz w:val="24"/>
          <w:szCs w:val="24"/>
          <w:bdr w:val="none" w:sz="0" w:space="0" w:color="auto" w:frame="1"/>
          <w:lang w:val="kk-KZ" w:eastAsia="ru-RU"/>
        </w:rPr>
      </w:pPr>
      <w:r w:rsidRPr="00A467D6">
        <w:rPr>
          <w:rFonts w:ascii="Times New Roman" w:hAnsi="Times New Roman" w:cs="Times New Roman"/>
          <w:sz w:val="24"/>
          <w:szCs w:val="24"/>
          <w:bdr w:val="none" w:sz="0" w:space="0" w:color="auto" w:frame="1"/>
          <w:lang w:val="kk-KZ" w:eastAsia="ru-RU"/>
        </w:rPr>
        <w:t> </w:t>
      </w:r>
    </w:p>
    <w:p w:rsidR="00741521" w:rsidRPr="000C74B3" w:rsidRDefault="00741521" w:rsidP="00A467D6">
      <w:pPr>
        <w:spacing w:after="0"/>
        <w:jc w:val="center"/>
        <w:rPr>
          <w:rFonts w:ascii="Times New Roman" w:hAnsi="Times New Roman" w:cs="Times New Roman"/>
          <w:sz w:val="28"/>
          <w:szCs w:val="24"/>
          <w:lang w:val="kk-KZ"/>
        </w:rPr>
      </w:pPr>
      <w:r w:rsidRPr="000C74B3">
        <w:rPr>
          <w:rFonts w:ascii="Times New Roman" w:hAnsi="Times New Roman" w:cs="Times New Roman"/>
          <w:sz w:val="28"/>
          <w:szCs w:val="24"/>
          <w:lang w:val="kk-KZ"/>
        </w:rPr>
        <w:t>МАЗМҰНЫ</w:t>
      </w:r>
    </w:p>
    <w:p w:rsidR="00741521" w:rsidRPr="000C74B3" w:rsidRDefault="00741521" w:rsidP="00A467D6">
      <w:pPr>
        <w:spacing w:after="0"/>
        <w:rPr>
          <w:rFonts w:ascii="Times New Roman" w:hAnsi="Times New Roman" w:cs="Times New Roman"/>
          <w:sz w:val="28"/>
          <w:szCs w:val="24"/>
          <w:lang w:val="kk-KZ"/>
        </w:rPr>
      </w:pPr>
    </w:p>
    <w:tbl>
      <w:tblPr>
        <w:tblW w:w="16727" w:type="dxa"/>
        <w:tblLayout w:type="fixed"/>
        <w:tblCellMar>
          <w:left w:w="0" w:type="dxa"/>
          <w:right w:w="0" w:type="dxa"/>
        </w:tblCellMar>
        <w:tblLook w:val="04A0"/>
      </w:tblPr>
      <w:tblGrid>
        <w:gridCol w:w="20"/>
        <w:gridCol w:w="14864"/>
        <w:gridCol w:w="1843"/>
      </w:tblGrid>
      <w:tr w:rsidR="00741521" w:rsidRPr="000C74B3" w:rsidTr="0086586F">
        <w:tc>
          <w:tcPr>
            <w:tcW w:w="20" w:type="dxa"/>
          </w:tcPr>
          <w:p w:rsidR="00741521" w:rsidRPr="000C74B3" w:rsidRDefault="00741521" w:rsidP="00620B99">
            <w:pPr>
              <w:spacing w:after="0" w:line="240" w:lineRule="auto"/>
              <w:rPr>
                <w:rFonts w:ascii="Times New Roman" w:hAnsi="Times New Roman" w:cs="Times New Roman"/>
                <w:sz w:val="28"/>
                <w:szCs w:val="24"/>
                <w:lang w:val="kk-KZ"/>
              </w:rPr>
            </w:pPr>
          </w:p>
        </w:tc>
        <w:tc>
          <w:tcPr>
            <w:tcW w:w="14864"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Кіріспе</w:t>
            </w:r>
          </w:p>
          <w:p w:rsidR="00741521" w:rsidRPr="000C74B3"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C60EFD" w:rsidTr="0086586F">
        <w:tc>
          <w:tcPr>
            <w:tcW w:w="20"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1</w:t>
            </w:r>
          </w:p>
        </w:tc>
        <w:tc>
          <w:tcPr>
            <w:tcW w:w="14864" w:type="dxa"/>
          </w:tcPr>
          <w:p w:rsidR="00741521" w:rsidRPr="000C74B3" w:rsidRDefault="00C60EFD" w:rsidP="00620B99">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1.</w:t>
            </w:r>
            <w:r w:rsidR="00741521" w:rsidRPr="000C74B3">
              <w:rPr>
                <w:rFonts w:ascii="Times New Roman" w:hAnsi="Times New Roman" w:cs="Times New Roman"/>
                <w:sz w:val="28"/>
                <w:szCs w:val="24"/>
                <w:lang w:val="kk-KZ"/>
              </w:rPr>
              <w:t>Миссия және көзқарас</w:t>
            </w:r>
          </w:p>
          <w:p w:rsidR="00741521" w:rsidRPr="000C74B3"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C60EFD" w:rsidTr="0086586F">
        <w:tc>
          <w:tcPr>
            <w:tcW w:w="20"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2</w:t>
            </w:r>
          </w:p>
        </w:tc>
        <w:tc>
          <w:tcPr>
            <w:tcW w:w="14864" w:type="dxa"/>
          </w:tcPr>
          <w:p w:rsidR="00741521" w:rsidRPr="000C74B3" w:rsidRDefault="00C60EFD" w:rsidP="00620B99">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2.</w:t>
            </w:r>
            <w:r w:rsidR="00741521" w:rsidRPr="000C74B3">
              <w:rPr>
                <w:rFonts w:ascii="Times New Roman" w:hAnsi="Times New Roman" w:cs="Times New Roman"/>
                <w:sz w:val="28"/>
                <w:szCs w:val="24"/>
                <w:lang w:val="kk-KZ"/>
              </w:rPr>
              <w:t xml:space="preserve">АҒЫМДАҒЫ ЖАҒДАЙДЫ ТАЛДАУ </w:t>
            </w:r>
          </w:p>
          <w:p w:rsidR="00741521" w:rsidRPr="000C74B3"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C60EFD" w:rsidTr="0086586F">
        <w:tc>
          <w:tcPr>
            <w:tcW w:w="20" w:type="dxa"/>
          </w:tcPr>
          <w:p w:rsidR="00741521" w:rsidRPr="000C74B3" w:rsidRDefault="00741521" w:rsidP="00620B99">
            <w:pPr>
              <w:spacing w:after="0" w:line="240" w:lineRule="auto"/>
              <w:rPr>
                <w:rFonts w:ascii="Times New Roman" w:hAnsi="Times New Roman" w:cs="Times New Roman"/>
                <w:sz w:val="28"/>
                <w:szCs w:val="24"/>
                <w:lang w:val="kk-KZ"/>
              </w:rPr>
            </w:pPr>
          </w:p>
        </w:tc>
        <w:tc>
          <w:tcPr>
            <w:tcW w:w="14864"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2.1 Сыртқы ортаны талдау</w:t>
            </w:r>
          </w:p>
          <w:p w:rsidR="00741521" w:rsidRPr="000C74B3"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C60EFD" w:rsidTr="0086586F">
        <w:tc>
          <w:tcPr>
            <w:tcW w:w="20" w:type="dxa"/>
          </w:tcPr>
          <w:p w:rsidR="00741521" w:rsidRPr="000C74B3" w:rsidRDefault="00741521" w:rsidP="00620B99">
            <w:pPr>
              <w:spacing w:after="0" w:line="240" w:lineRule="auto"/>
              <w:rPr>
                <w:rFonts w:ascii="Times New Roman" w:hAnsi="Times New Roman" w:cs="Times New Roman"/>
                <w:sz w:val="28"/>
                <w:szCs w:val="24"/>
                <w:lang w:val="kk-KZ"/>
              </w:rPr>
            </w:pPr>
          </w:p>
        </w:tc>
        <w:tc>
          <w:tcPr>
            <w:tcW w:w="14864"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2.2 Ішкі ортаны талдау</w:t>
            </w:r>
          </w:p>
          <w:p w:rsidR="00741521" w:rsidRPr="000C74B3"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3612AB" w:rsidTr="0086586F">
        <w:tc>
          <w:tcPr>
            <w:tcW w:w="20" w:type="dxa"/>
          </w:tcPr>
          <w:p w:rsidR="00741521" w:rsidRPr="000C74B3" w:rsidRDefault="00741521" w:rsidP="00620B99">
            <w:pPr>
              <w:spacing w:after="0" w:line="240" w:lineRule="auto"/>
              <w:rPr>
                <w:rFonts w:ascii="Times New Roman" w:hAnsi="Times New Roman" w:cs="Times New Roman"/>
                <w:sz w:val="28"/>
                <w:szCs w:val="24"/>
                <w:lang w:val="kk-KZ"/>
              </w:rPr>
            </w:pPr>
          </w:p>
        </w:tc>
        <w:tc>
          <w:tcPr>
            <w:tcW w:w="14864"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2.3 Ұйымның күшті және әлсіз жақтарын талдау (SWOT)</w:t>
            </w:r>
          </w:p>
          <w:p w:rsidR="00741521" w:rsidRPr="000C74B3"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3612AB" w:rsidTr="0086586F">
        <w:trPr>
          <w:trHeight w:val="81"/>
        </w:trPr>
        <w:tc>
          <w:tcPr>
            <w:tcW w:w="20" w:type="dxa"/>
          </w:tcPr>
          <w:p w:rsidR="00741521" w:rsidRPr="00C60EFD" w:rsidRDefault="00741521" w:rsidP="00620B99">
            <w:pPr>
              <w:spacing w:after="0" w:line="240" w:lineRule="auto"/>
              <w:rPr>
                <w:rFonts w:ascii="Times New Roman" w:hAnsi="Times New Roman" w:cs="Times New Roman"/>
                <w:sz w:val="28"/>
                <w:szCs w:val="24"/>
                <w:lang w:val="kk-KZ"/>
              </w:rPr>
            </w:pPr>
            <w:r w:rsidRPr="00C60EFD">
              <w:rPr>
                <w:rFonts w:ascii="Times New Roman" w:hAnsi="Times New Roman" w:cs="Times New Roman"/>
                <w:sz w:val="28"/>
                <w:szCs w:val="24"/>
                <w:lang w:val="kk-KZ"/>
              </w:rPr>
              <w:t xml:space="preserve">3 </w:t>
            </w:r>
          </w:p>
        </w:tc>
        <w:tc>
          <w:tcPr>
            <w:tcW w:w="14864" w:type="dxa"/>
          </w:tcPr>
          <w:p w:rsidR="00741521" w:rsidRPr="00C60EFD" w:rsidRDefault="00C60EFD" w:rsidP="00620B99">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3.</w:t>
            </w:r>
            <w:r w:rsidR="00741521" w:rsidRPr="000C74B3">
              <w:rPr>
                <w:rFonts w:ascii="Times New Roman" w:hAnsi="Times New Roman" w:cs="Times New Roman"/>
                <w:sz w:val="28"/>
                <w:szCs w:val="24"/>
                <w:lang w:val="kk-KZ"/>
              </w:rPr>
              <w:t>Дамудың стратегиялық бағыттары: мақсаттары, міндеттері,к</w:t>
            </w:r>
            <w:r w:rsidR="00741521" w:rsidRPr="00C60EFD">
              <w:rPr>
                <w:rFonts w:ascii="Times New Roman" w:hAnsi="Times New Roman" w:cs="Times New Roman"/>
                <w:sz w:val="28"/>
                <w:szCs w:val="24"/>
                <w:lang w:val="kk-KZ"/>
              </w:rPr>
              <w:t>үтілетін нәтижелер</w:t>
            </w:r>
          </w:p>
          <w:p w:rsidR="00741521" w:rsidRPr="00C60EFD"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C60EFD" w:rsidTr="0086586F">
        <w:trPr>
          <w:trHeight w:val="81"/>
        </w:trPr>
        <w:tc>
          <w:tcPr>
            <w:tcW w:w="20"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4</w:t>
            </w:r>
          </w:p>
        </w:tc>
        <w:tc>
          <w:tcPr>
            <w:tcW w:w="14864" w:type="dxa"/>
          </w:tcPr>
          <w:p w:rsidR="00741521" w:rsidRPr="00C60EFD" w:rsidRDefault="00C60EFD" w:rsidP="00620B99">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4.</w:t>
            </w:r>
            <w:r w:rsidR="00741521" w:rsidRPr="00C60EFD">
              <w:rPr>
                <w:rFonts w:ascii="Times New Roman" w:hAnsi="Times New Roman" w:cs="Times New Roman"/>
                <w:sz w:val="28"/>
                <w:szCs w:val="24"/>
                <w:lang w:val="kk-KZ"/>
              </w:rPr>
              <w:t>Ұйымдастырушылық стратегиялық карта</w:t>
            </w:r>
          </w:p>
          <w:p w:rsidR="00741521" w:rsidRPr="00C60EFD"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C60EFD" w:rsidTr="0086586F">
        <w:trPr>
          <w:trHeight w:val="81"/>
        </w:trPr>
        <w:tc>
          <w:tcPr>
            <w:tcW w:w="20" w:type="dxa"/>
          </w:tcPr>
          <w:p w:rsidR="00741521" w:rsidRPr="000C74B3" w:rsidRDefault="00741521" w:rsidP="00620B99">
            <w:pPr>
              <w:spacing w:after="0" w:line="240" w:lineRule="auto"/>
              <w:rPr>
                <w:rFonts w:ascii="Times New Roman" w:hAnsi="Times New Roman" w:cs="Times New Roman"/>
                <w:sz w:val="28"/>
                <w:szCs w:val="24"/>
                <w:lang w:val="kk-KZ"/>
              </w:rPr>
            </w:pPr>
            <w:r w:rsidRPr="000C74B3">
              <w:rPr>
                <w:rFonts w:ascii="Times New Roman" w:hAnsi="Times New Roman" w:cs="Times New Roman"/>
                <w:sz w:val="28"/>
                <w:szCs w:val="24"/>
                <w:lang w:val="kk-KZ"/>
              </w:rPr>
              <w:t>5</w:t>
            </w:r>
          </w:p>
        </w:tc>
        <w:tc>
          <w:tcPr>
            <w:tcW w:w="14864" w:type="dxa"/>
          </w:tcPr>
          <w:p w:rsidR="00741521" w:rsidRPr="00C60EFD" w:rsidRDefault="00C60EFD" w:rsidP="00620B99">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5.</w:t>
            </w:r>
            <w:r w:rsidR="00741521" w:rsidRPr="00C60EFD">
              <w:rPr>
                <w:rFonts w:ascii="Times New Roman" w:hAnsi="Times New Roman" w:cs="Times New Roman"/>
                <w:sz w:val="28"/>
                <w:szCs w:val="24"/>
                <w:lang w:val="kk-KZ"/>
              </w:rPr>
              <w:t>Ұйым қызметінің негізгі көрсеткіштері</w:t>
            </w:r>
          </w:p>
          <w:p w:rsidR="00741521" w:rsidRPr="00C60EFD" w:rsidRDefault="00741521"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3612AB" w:rsidTr="0086586F">
        <w:tc>
          <w:tcPr>
            <w:tcW w:w="20" w:type="dxa"/>
          </w:tcPr>
          <w:p w:rsidR="00741521" w:rsidRPr="00C60EFD" w:rsidRDefault="00741521" w:rsidP="00620B99">
            <w:pPr>
              <w:spacing w:after="0" w:line="240" w:lineRule="auto"/>
              <w:rPr>
                <w:rFonts w:ascii="Times New Roman" w:hAnsi="Times New Roman" w:cs="Times New Roman"/>
                <w:sz w:val="28"/>
                <w:szCs w:val="24"/>
                <w:lang w:val="kk-KZ"/>
              </w:rPr>
            </w:pPr>
            <w:r w:rsidRPr="00C60EFD">
              <w:rPr>
                <w:rFonts w:ascii="Times New Roman" w:hAnsi="Times New Roman" w:cs="Times New Roman"/>
                <w:sz w:val="28"/>
                <w:szCs w:val="24"/>
                <w:lang w:val="kk-KZ"/>
              </w:rPr>
              <w:t>6</w:t>
            </w:r>
          </w:p>
        </w:tc>
        <w:tc>
          <w:tcPr>
            <w:tcW w:w="14864" w:type="dxa"/>
          </w:tcPr>
          <w:p w:rsidR="00741521" w:rsidRDefault="00C60EFD" w:rsidP="00620B99">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6.</w:t>
            </w:r>
            <w:r w:rsidR="00741521" w:rsidRPr="000C74B3">
              <w:rPr>
                <w:rFonts w:ascii="Times New Roman" w:hAnsi="Times New Roman" w:cs="Times New Roman"/>
                <w:sz w:val="28"/>
                <w:szCs w:val="24"/>
                <w:lang w:val="kk-KZ"/>
              </w:rPr>
              <w:t>Стратегиялық бағыттар шеңберіндегі тәуекелдерді басқару жүйесі</w:t>
            </w:r>
          </w:p>
          <w:p w:rsidR="00517EF6" w:rsidRPr="000C74B3" w:rsidRDefault="00517EF6" w:rsidP="00620B99">
            <w:pPr>
              <w:spacing w:after="0" w:line="240" w:lineRule="auto"/>
              <w:rPr>
                <w:rFonts w:ascii="Times New Roman" w:hAnsi="Times New Roman" w:cs="Times New Roman"/>
                <w:sz w:val="28"/>
                <w:szCs w:val="24"/>
                <w:lang w:val="kk-KZ"/>
              </w:rPr>
            </w:pPr>
          </w:p>
        </w:tc>
        <w:tc>
          <w:tcPr>
            <w:tcW w:w="1843" w:type="dxa"/>
          </w:tcPr>
          <w:p w:rsidR="00741521" w:rsidRPr="000C74B3" w:rsidRDefault="00741521" w:rsidP="00A467D6">
            <w:pPr>
              <w:spacing w:after="0"/>
              <w:rPr>
                <w:rFonts w:ascii="Times New Roman" w:hAnsi="Times New Roman" w:cs="Times New Roman"/>
                <w:sz w:val="28"/>
                <w:szCs w:val="24"/>
                <w:lang w:val="kk-KZ"/>
              </w:rPr>
            </w:pPr>
          </w:p>
        </w:tc>
      </w:tr>
      <w:tr w:rsidR="00741521" w:rsidRPr="003612AB" w:rsidTr="0086586F">
        <w:tc>
          <w:tcPr>
            <w:tcW w:w="20" w:type="dxa"/>
          </w:tcPr>
          <w:p w:rsidR="00741521" w:rsidRPr="00A467D6" w:rsidRDefault="00741521" w:rsidP="00620B99">
            <w:pPr>
              <w:spacing w:after="0" w:line="240" w:lineRule="auto"/>
              <w:rPr>
                <w:rFonts w:ascii="Times New Roman" w:hAnsi="Times New Roman" w:cs="Times New Roman"/>
                <w:sz w:val="24"/>
                <w:szCs w:val="24"/>
                <w:lang w:val="kk-KZ"/>
              </w:rPr>
            </w:pPr>
          </w:p>
        </w:tc>
        <w:tc>
          <w:tcPr>
            <w:tcW w:w="14864" w:type="dxa"/>
          </w:tcPr>
          <w:p w:rsidR="00741521" w:rsidRPr="0000446A" w:rsidRDefault="00741521" w:rsidP="00620B99">
            <w:pPr>
              <w:spacing w:after="0" w:line="240" w:lineRule="auto"/>
              <w:rPr>
                <w:rFonts w:ascii="Times New Roman" w:hAnsi="Times New Roman" w:cs="Times New Roman"/>
                <w:sz w:val="24"/>
                <w:szCs w:val="24"/>
                <w:lang w:val="kk-KZ"/>
              </w:rPr>
            </w:pPr>
          </w:p>
        </w:tc>
        <w:tc>
          <w:tcPr>
            <w:tcW w:w="1843" w:type="dxa"/>
          </w:tcPr>
          <w:p w:rsidR="00741521" w:rsidRPr="00A467D6" w:rsidRDefault="00741521" w:rsidP="00A467D6">
            <w:pPr>
              <w:spacing w:after="0"/>
              <w:rPr>
                <w:rFonts w:ascii="Times New Roman" w:hAnsi="Times New Roman" w:cs="Times New Roman"/>
                <w:sz w:val="24"/>
                <w:szCs w:val="24"/>
                <w:lang w:val="kk-KZ"/>
              </w:rPr>
            </w:pPr>
          </w:p>
        </w:tc>
      </w:tr>
      <w:tr w:rsidR="00741521" w:rsidRPr="00A467D6" w:rsidTr="0086586F">
        <w:tc>
          <w:tcPr>
            <w:tcW w:w="20" w:type="dxa"/>
          </w:tcPr>
          <w:p w:rsidR="00741521" w:rsidRDefault="00741521" w:rsidP="00A467D6">
            <w:pPr>
              <w:rPr>
                <w:rFonts w:ascii="Times New Roman" w:hAnsi="Times New Roman" w:cs="Times New Roman"/>
                <w:sz w:val="24"/>
                <w:szCs w:val="24"/>
                <w:lang w:val="kk-KZ"/>
              </w:rPr>
            </w:pPr>
          </w:p>
          <w:p w:rsidR="000C74B3" w:rsidRDefault="000C74B3" w:rsidP="00A467D6">
            <w:pPr>
              <w:rPr>
                <w:rFonts w:ascii="Times New Roman" w:hAnsi="Times New Roman" w:cs="Times New Roman"/>
                <w:sz w:val="24"/>
                <w:szCs w:val="24"/>
                <w:lang w:val="kk-KZ"/>
              </w:rPr>
            </w:pPr>
          </w:p>
          <w:p w:rsidR="000C74B3" w:rsidRPr="00A467D6" w:rsidRDefault="000C74B3" w:rsidP="00A467D6">
            <w:pPr>
              <w:rPr>
                <w:rFonts w:ascii="Times New Roman" w:hAnsi="Times New Roman" w:cs="Times New Roman"/>
                <w:sz w:val="24"/>
                <w:szCs w:val="24"/>
                <w:lang w:val="kk-KZ"/>
              </w:rPr>
            </w:pPr>
          </w:p>
        </w:tc>
        <w:tc>
          <w:tcPr>
            <w:tcW w:w="14864" w:type="dxa"/>
          </w:tcPr>
          <w:p w:rsidR="008E3F87" w:rsidRPr="0000446A" w:rsidRDefault="008E3F87" w:rsidP="00A467D6">
            <w:pPr>
              <w:rPr>
                <w:rFonts w:ascii="Times New Roman" w:hAnsi="Times New Roman" w:cs="Times New Roman"/>
                <w:sz w:val="24"/>
                <w:szCs w:val="24"/>
                <w:lang w:val="kk-KZ"/>
              </w:rPr>
            </w:pPr>
          </w:p>
          <w:p w:rsidR="00FB48BD" w:rsidRPr="0000446A" w:rsidRDefault="00FB48BD" w:rsidP="00A467D6">
            <w:pPr>
              <w:rPr>
                <w:rFonts w:ascii="Times New Roman" w:hAnsi="Times New Roman" w:cs="Times New Roman"/>
                <w:sz w:val="24"/>
                <w:szCs w:val="24"/>
                <w:lang w:val="kk-KZ"/>
              </w:rPr>
            </w:pPr>
          </w:p>
          <w:p w:rsidR="00FB48BD" w:rsidRPr="0000446A" w:rsidRDefault="00FB48BD" w:rsidP="00A467D6">
            <w:pPr>
              <w:rPr>
                <w:rFonts w:ascii="Times New Roman" w:hAnsi="Times New Roman" w:cs="Times New Roman"/>
                <w:sz w:val="24"/>
                <w:szCs w:val="24"/>
                <w:lang w:val="kk-KZ"/>
              </w:rPr>
            </w:pPr>
          </w:p>
          <w:p w:rsidR="00FB48BD" w:rsidRPr="0000446A" w:rsidRDefault="00FB48BD" w:rsidP="00A467D6">
            <w:pPr>
              <w:rPr>
                <w:rFonts w:ascii="Times New Roman" w:hAnsi="Times New Roman" w:cs="Times New Roman"/>
                <w:sz w:val="24"/>
                <w:szCs w:val="24"/>
                <w:lang w:val="kk-KZ"/>
              </w:rPr>
            </w:pPr>
          </w:p>
          <w:p w:rsidR="000C74B3" w:rsidRPr="0000446A" w:rsidRDefault="000C74B3" w:rsidP="00A467D6">
            <w:pPr>
              <w:rPr>
                <w:rFonts w:ascii="Times New Roman" w:hAnsi="Times New Roman" w:cs="Times New Roman"/>
                <w:sz w:val="24"/>
                <w:szCs w:val="24"/>
                <w:lang w:val="kk-KZ"/>
              </w:rPr>
            </w:pPr>
          </w:p>
          <w:p w:rsidR="000C74B3" w:rsidRDefault="000C74B3" w:rsidP="000C74B3">
            <w:pPr>
              <w:spacing w:after="0"/>
              <w:rPr>
                <w:rFonts w:ascii="Times New Roman" w:hAnsi="Times New Roman" w:cs="Times New Roman"/>
                <w:sz w:val="28"/>
                <w:szCs w:val="24"/>
                <w:bdr w:val="none" w:sz="0" w:space="0" w:color="auto" w:frame="1"/>
                <w:lang w:val="kk-KZ" w:eastAsia="ru-RU"/>
              </w:rPr>
            </w:pPr>
            <w:r w:rsidRPr="000C74B3">
              <w:rPr>
                <w:rFonts w:ascii="Times New Roman" w:hAnsi="Times New Roman" w:cs="Times New Roman"/>
                <w:sz w:val="28"/>
                <w:szCs w:val="24"/>
                <w:bdr w:val="none" w:sz="0" w:space="0" w:color="auto" w:frame="1"/>
                <w:lang w:val="kk-KZ" w:eastAsia="ru-RU"/>
              </w:rPr>
              <w:t xml:space="preserve">«Мен жариялаған бүгінгі жаңа саяси және экономикалық бағыт сіздерге жақсы білім беруге, демек лайықты болашақ беруге бағытталған»                                                </w:t>
            </w:r>
          </w:p>
          <w:p w:rsidR="000C74B3" w:rsidRPr="000C74B3" w:rsidRDefault="000C74B3" w:rsidP="000C74B3">
            <w:pPr>
              <w:spacing w:after="0"/>
              <w:rPr>
                <w:rFonts w:ascii="Times New Roman" w:hAnsi="Times New Roman" w:cs="Times New Roman"/>
                <w:sz w:val="28"/>
                <w:szCs w:val="24"/>
                <w:lang w:val="kk-KZ" w:eastAsia="ru-RU"/>
              </w:rPr>
            </w:pPr>
            <w:r w:rsidRPr="000C74B3">
              <w:rPr>
                <w:rFonts w:ascii="Times New Roman" w:hAnsi="Times New Roman" w:cs="Times New Roman"/>
                <w:sz w:val="28"/>
                <w:szCs w:val="24"/>
                <w:bdr w:val="none" w:sz="0" w:space="0" w:color="auto" w:frame="1"/>
                <w:lang w:val="kk-KZ" w:eastAsia="ru-RU"/>
              </w:rPr>
              <w:t>Н.А.Назарбаев</w:t>
            </w:r>
          </w:p>
          <w:p w:rsidR="000C74B3" w:rsidRPr="000C74B3" w:rsidRDefault="000C74B3" w:rsidP="000C74B3">
            <w:pPr>
              <w:spacing w:after="0"/>
              <w:jc w:val="right"/>
              <w:rPr>
                <w:rFonts w:ascii="Times New Roman" w:hAnsi="Times New Roman" w:cs="Times New Roman"/>
                <w:sz w:val="28"/>
                <w:szCs w:val="24"/>
                <w:lang w:val="kk-KZ" w:eastAsia="ru-RU"/>
              </w:rPr>
            </w:pPr>
            <w:r w:rsidRPr="000C74B3">
              <w:rPr>
                <w:rFonts w:ascii="Times New Roman" w:hAnsi="Times New Roman" w:cs="Times New Roman"/>
                <w:i/>
                <w:iCs/>
                <w:sz w:val="28"/>
                <w:szCs w:val="24"/>
                <w:bdr w:val="none" w:sz="0" w:space="0" w:color="auto" w:frame="1"/>
                <w:lang w:val="kk-KZ" w:eastAsia="ru-RU"/>
              </w:rPr>
              <w:t> Қазақстан Республикасының Президенті — «Қазақстан — 2050″ Стратегиясы қалыптасқан мемлекеттің жаңа саяси бағыты » Елбасымыз Н.Ә. Назарбаевтың Қазақстан халқына Жолдауы</w:t>
            </w:r>
          </w:p>
          <w:p w:rsidR="000C74B3" w:rsidRPr="000C74B3" w:rsidRDefault="000C74B3" w:rsidP="00A467D6">
            <w:pPr>
              <w:rPr>
                <w:rFonts w:ascii="Times New Roman" w:hAnsi="Times New Roman" w:cs="Times New Roman"/>
                <w:sz w:val="24"/>
                <w:szCs w:val="24"/>
                <w:lang w:val="kk-KZ"/>
              </w:rPr>
            </w:pPr>
          </w:p>
          <w:p w:rsidR="008E3F87" w:rsidRPr="000C74B3" w:rsidRDefault="008E3F87" w:rsidP="00A467D6">
            <w:pPr>
              <w:rPr>
                <w:rFonts w:ascii="Times New Roman" w:hAnsi="Times New Roman" w:cs="Times New Roman"/>
                <w:b/>
                <w:sz w:val="28"/>
                <w:szCs w:val="24"/>
                <w:lang w:val="kk-KZ"/>
              </w:rPr>
            </w:pPr>
            <w:r w:rsidRPr="000C74B3">
              <w:rPr>
                <w:rFonts w:ascii="Times New Roman" w:hAnsi="Times New Roman" w:cs="Times New Roman"/>
                <w:b/>
                <w:sz w:val="28"/>
                <w:szCs w:val="24"/>
                <w:lang w:val="kk-KZ"/>
              </w:rPr>
              <w:t>Кіріспе</w:t>
            </w:r>
          </w:p>
          <w:p w:rsidR="00620B99" w:rsidRPr="000C74B3" w:rsidRDefault="00620B99" w:rsidP="00620B99">
            <w:pPr>
              <w:spacing w:after="0"/>
              <w:rPr>
                <w:rFonts w:ascii="Times New Roman" w:hAnsi="Times New Roman" w:cs="Times New Roman"/>
                <w:sz w:val="28"/>
                <w:szCs w:val="24"/>
                <w:lang w:val="kk-KZ"/>
              </w:rPr>
            </w:pPr>
            <w:r w:rsidRPr="000C74B3">
              <w:rPr>
                <w:rFonts w:ascii="Times New Roman" w:hAnsi="Times New Roman" w:cs="Times New Roman"/>
                <w:sz w:val="28"/>
                <w:szCs w:val="24"/>
                <w:lang w:val="kk-KZ"/>
              </w:rPr>
              <w:t>«№7 Бетқайнар колледжінің» стратегиялық даму жоспары «Талап» КЕАҚ-ның 03.02.2021 жылы бекітілген әдістемелік ұсыныстарға сәйкес жасалған.</w:t>
            </w:r>
          </w:p>
          <w:p w:rsidR="00620B99" w:rsidRPr="000C74B3" w:rsidRDefault="00620B99" w:rsidP="00620B99">
            <w:pPr>
              <w:spacing w:after="0"/>
              <w:rPr>
                <w:rStyle w:val="af1"/>
                <w:rFonts w:ascii="Times New Roman" w:hAnsi="Times New Roman" w:cs="Times New Roman"/>
                <w:bCs/>
                <w:i w:val="0"/>
                <w:kern w:val="28"/>
                <w:sz w:val="28"/>
                <w:szCs w:val="24"/>
                <w:lang w:val="kk-KZ"/>
              </w:rPr>
            </w:pPr>
            <w:r w:rsidRPr="000C74B3">
              <w:rPr>
                <w:rStyle w:val="af1"/>
                <w:rFonts w:ascii="Times New Roman" w:hAnsi="Times New Roman" w:cs="Times New Roman"/>
                <w:bCs/>
                <w:i w:val="0"/>
                <w:kern w:val="28"/>
                <w:sz w:val="28"/>
                <w:szCs w:val="24"/>
                <w:lang w:val="kk-KZ"/>
              </w:rPr>
              <w:t>Мақсаты:</w:t>
            </w:r>
          </w:p>
          <w:p w:rsidR="00620B99" w:rsidRPr="000C74B3" w:rsidRDefault="00620B99" w:rsidP="00620B99">
            <w:pPr>
              <w:spacing w:after="0"/>
              <w:rPr>
                <w:rFonts w:ascii="Times New Roman" w:hAnsi="Times New Roman" w:cs="Times New Roman"/>
                <w:sz w:val="28"/>
                <w:szCs w:val="24"/>
                <w:lang w:val="kk-KZ"/>
              </w:rPr>
            </w:pPr>
            <w:r w:rsidRPr="000C74B3">
              <w:rPr>
                <w:rStyle w:val="af1"/>
                <w:rFonts w:ascii="Times New Roman" w:hAnsi="Times New Roman" w:cs="Times New Roman"/>
                <w:bCs/>
                <w:i w:val="0"/>
                <w:kern w:val="28"/>
                <w:sz w:val="28"/>
                <w:szCs w:val="24"/>
                <w:lang w:val="kk-KZ"/>
              </w:rPr>
              <w:t xml:space="preserve"> - Қазақстан Республикасының білім беруді және ғылымды дамытудың 2020 - 2025 жылдарға арналған мемлекеттік бағдарламасының міндеттерін жүзеге асыру</w:t>
            </w:r>
          </w:p>
          <w:p w:rsidR="00620B99" w:rsidRPr="000C74B3" w:rsidRDefault="00620B99" w:rsidP="00620B99">
            <w:pPr>
              <w:spacing w:after="0"/>
              <w:rPr>
                <w:rFonts w:ascii="Times New Roman" w:hAnsi="Times New Roman" w:cs="Times New Roman"/>
                <w:sz w:val="28"/>
                <w:szCs w:val="24"/>
                <w:lang w:val="kk-KZ"/>
              </w:rPr>
            </w:pPr>
            <w:r w:rsidRPr="000C74B3">
              <w:rPr>
                <w:rFonts w:ascii="Times New Roman" w:hAnsi="Times New Roman" w:cs="Times New Roman"/>
                <w:sz w:val="28"/>
                <w:szCs w:val="24"/>
                <w:lang w:val="kk-KZ"/>
              </w:rPr>
              <w:t xml:space="preserve"> - білім беру мекемесінің студенттері мен түлектерінің бәсекеге қабілеттілігін арттыру</w:t>
            </w:r>
          </w:p>
          <w:p w:rsidR="00620B99" w:rsidRPr="000C74B3" w:rsidRDefault="00620B99" w:rsidP="00620B99">
            <w:pPr>
              <w:spacing w:after="0"/>
              <w:rPr>
                <w:rFonts w:ascii="Times New Roman" w:hAnsi="Times New Roman" w:cs="Times New Roman"/>
                <w:sz w:val="28"/>
                <w:szCs w:val="24"/>
                <w:lang w:val="kk-KZ"/>
              </w:rPr>
            </w:pPr>
            <w:r w:rsidRPr="000C74B3">
              <w:rPr>
                <w:rFonts w:ascii="Times New Roman" w:hAnsi="Times New Roman" w:cs="Times New Roman"/>
                <w:sz w:val="28"/>
                <w:szCs w:val="24"/>
                <w:lang w:val="kk-KZ"/>
              </w:rPr>
              <w:t>«№7 Бетқайнар колледжі» КМҚК өңірдегі сұранысқа ие техникалық оқу орындарының бірі, ауылшаруашылық саласы бойынша жетекші колледждердің бірі болып табылады, өзін қазіргі заманғы инновациялық, беделді оқу орны ретінде көрсетеді, қарқынды дамып келе жатқан жағдайда өмір сүре алатын білімді, шығармашыл, құзыретті тұлғаны дайындауға кепілдік береді.Қоршаған орта, қоғам мен мемлекет мүддесінде өзін-өзі іске асыруға дайын, еңбек нарығында сұранысқа ие, кәсіби қызметке, мансаптық өсуге және тұрақты сапалы өмірге дайын мамандарды даярлау.</w:t>
            </w:r>
          </w:p>
          <w:p w:rsidR="00620B99" w:rsidRPr="000C74B3" w:rsidRDefault="00620B99" w:rsidP="00620B99">
            <w:pPr>
              <w:spacing w:after="0"/>
              <w:rPr>
                <w:rFonts w:ascii="Times New Roman" w:hAnsi="Times New Roman" w:cs="Times New Roman"/>
                <w:sz w:val="28"/>
                <w:szCs w:val="24"/>
                <w:lang w:val="kk-KZ"/>
              </w:rPr>
            </w:pPr>
            <w:r w:rsidRPr="000C74B3">
              <w:rPr>
                <w:rFonts w:ascii="Times New Roman" w:hAnsi="Times New Roman" w:cs="Times New Roman"/>
                <w:sz w:val="28"/>
                <w:szCs w:val="24"/>
                <w:lang w:val="kk-KZ"/>
              </w:rPr>
              <w:t>Кәсіпорын құрылтайшысы: уәкілетті орган - Жамбыл облысы әкімдігінің   білім басқармасы.</w:t>
            </w:r>
          </w:p>
          <w:p w:rsidR="00620B99" w:rsidRPr="000C74B3" w:rsidRDefault="00620B99" w:rsidP="00620B99">
            <w:pPr>
              <w:spacing w:after="0"/>
              <w:rPr>
                <w:rFonts w:ascii="Times New Roman" w:hAnsi="Times New Roman" w:cs="Times New Roman"/>
                <w:sz w:val="28"/>
                <w:szCs w:val="24"/>
                <w:lang w:val="kk-KZ"/>
              </w:rPr>
            </w:pPr>
            <w:r w:rsidRPr="000C74B3">
              <w:rPr>
                <w:rFonts w:ascii="Times New Roman" w:hAnsi="Times New Roman" w:cs="Times New Roman"/>
                <w:sz w:val="28"/>
                <w:szCs w:val="24"/>
                <w:lang w:val="kk-KZ"/>
              </w:rPr>
              <w:t>Жарты ғасырдан астам уақыт ішінде колледж ұжымы қалыптасқан дәстүрлерді сақтайды, шығармашылықпен айналысады, облыстың және ауданның қоғамдық, мәдени және спорттық өміріне белсенді қатысады. Колледжде материалдық-техникалық базаны және оқыту технологияларын жаңарту бойынша іс-шаралар үнемі жүзеге асырылады.</w:t>
            </w:r>
          </w:p>
          <w:p w:rsidR="00620B99" w:rsidRPr="000C74B3" w:rsidRDefault="00620B99" w:rsidP="00620B99">
            <w:pPr>
              <w:spacing w:after="0"/>
              <w:rPr>
                <w:rFonts w:ascii="Times New Roman" w:hAnsi="Times New Roman" w:cs="Times New Roman"/>
                <w:iCs/>
                <w:sz w:val="28"/>
                <w:szCs w:val="24"/>
                <w:lang w:val="kk-KZ"/>
              </w:rPr>
            </w:pPr>
            <w:r w:rsidRPr="000C74B3">
              <w:rPr>
                <w:rFonts w:ascii="Times New Roman" w:hAnsi="Times New Roman" w:cs="Times New Roman"/>
                <w:iCs/>
                <w:sz w:val="28"/>
                <w:szCs w:val="24"/>
                <w:lang w:val="kk-KZ"/>
              </w:rPr>
              <w:t>Оқу ғимаратында 19 кабинет, шеберханалар, зертханалар, кітапхана, оқу залы, спорт зал және асхана бар.</w:t>
            </w:r>
            <w:r w:rsidRPr="000C74B3">
              <w:rPr>
                <w:rFonts w:ascii="Times New Roman" w:hAnsi="Times New Roman" w:cs="Times New Roman"/>
                <w:sz w:val="28"/>
                <w:szCs w:val="24"/>
                <w:lang w:val="kk-KZ"/>
              </w:rPr>
              <w:t xml:space="preserve"> Колледж базасында 50 орындық жатақхана бар</w:t>
            </w:r>
          </w:p>
          <w:p w:rsidR="00620B99" w:rsidRPr="000C74B3" w:rsidRDefault="00620B99" w:rsidP="00620B99">
            <w:pPr>
              <w:spacing w:after="0"/>
              <w:rPr>
                <w:rFonts w:ascii="Times New Roman" w:hAnsi="Times New Roman" w:cs="Times New Roman"/>
                <w:sz w:val="28"/>
                <w:szCs w:val="24"/>
                <w:lang w:val="kk-KZ"/>
              </w:rPr>
            </w:pPr>
          </w:p>
          <w:p w:rsidR="00620B99" w:rsidRDefault="00620B99" w:rsidP="00A467D6">
            <w:pPr>
              <w:rPr>
                <w:rFonts w:ascii="Times New Roman" w:hAnsi="Times New Roman" w:cs="Times New Roman"/>
                <w:b/>
                <w:sz w:val="24"/>
                <w:szCs w:val="24"/>
                <w:lang w:val="kk-KZ"/>
              </w:rPr>
            </w:pPr>
          </w:p>
          <w:p w:rsidR="00620B99" w:rsidRDefault="00620B99" w:rsidP="00A467D6">
            <w:pPr>
              <w:rPr>
                <w:rFonts w:ascii="Times New Roman" w:hAnsi="Times New Roman" w:cs="Times New Roman"/>
                <w:b/>
                <w:sz w:val="24"/>
                <w:szCs w:val="24"/>
                <w:lang w:val="kk-KZ"/>
              </w:rPr>
            </w:pPr>
          </w:p>
          <w:p w:rsidR="00620B99" w:rsidRPr="00A467D6" w:rsidRDefault="00620B99" w:rsidP="00A467D6">
            <w:pPr>
              <w:rPr>
                <w:rFonts w:ascii="Times New Roman" w:hAnsi="Times New Roman" w:cs="Times New Roman"/>
                <w:b/>
                <w:sz w:val="24"/>
                <w:szCs w:val="24"/>
                <w:lang w:val="kk-KZ"/>
              </w:rPr>
            </w:pPr>
          </w:p>
          <w:tbl>
            <w:tblPr>
              <w:tblW w:w="12611" w:type="dxa"/>
              <w:shd w:val="clear" w:color="auto" w:fill="FFFFFF"/>
              <w:tblLayout w:type="fixed"/>
              <w:tblCellMar>
                <w:left w:w="0" w:type="dxa"/>
                <w:right w:w="0" w:type="dxa"/>
              </w:tblCellMar>
              <w:tblLook w:val="04A0"/>
            </w:tblPr>
            <w:tblGrid>
              <w:gridCol w:w="775"/>
              <w:gridCol w:w="11836"/>
            </w:tblGrid>
            <w:tr w:rsidR="008E3F87" w:rsidRPr="00A467D6" w:rsidTr="00A467D6">
              <w:tc>
                <w:tcPr>
                  <w:tcW w:w="775" w:type="dxa"/>
                  <w:tcBorders>
                    <w:top w:val="nil"/>
                    <w:left w:val="nil"/>
                    <w:bottom w:val="nil"/>
                    <w:right w:val="nil"/>
                  </w:tcBorders>
                  <w:shd w:val="clear" w:color="auto" w:fill="FFFFFF"/>
                  <w:vAlign w:val="bottom"/>
                  <w:hideMark/>
                </w:tcPr>
                <w:p w:rsidR="008E3F87" w:rsidRPr="00A467D6" w:rsidRDefault="008E3F87" w:rsidP="00A467D6">
                  <w:pPr>
                    <w:rPr>
                      <w:rFonts w:ascii="Times New Roman" w:eastAsia="Times New Roman" w:hAnsi="Times New Roman" w:cs="Times New Roman"/>
                      <w:color w:val="333333"/>
                      <w:sz w:val="24"/>
                      <w:szCs w:val="24"/>
                      <w:lang w:eastAsia="ru-RU"/>
                    </w:rPr>
                  </w:pPr>
                </w:p>
              </w:tc>
              <w:tc>
                <w:tcPr>
                  <w:tcW w:w="11836" w:type="dxa"/>
                  <w:tcBorders>
                    <w:top w:val="nil"/>
                    <w:left w:val="nil"/>
                    <w:bottom w:val="nil"/>
                    <w:right w:val="nil"/>
                  </w:tcBorders>
                  <w:shd w:val="clear" w:color="auto" w:fill="FFFFFF"/>
                  <w:vAlign w:val="bottom"/>
                  <w:hideMark/>
                </w:tcPr>
                <w:tbl>
                  <w:tblPr>
                    <w:tblStyle w:val="a9"/>
                    <w:tblW w:w="0" w:type="auto"/>
                    <w:tblLayout w:type="fixed"/>
                    <w:tblLook w:val="04A0"/>
                  </w:tblPr>
                  <w:tblGrid>
                    <w:gridCol w:w="4460"/>
                    <w:gridCol w:w="7087"/>
                  </w:tblGrid>
                  <w:tr w:rsidR="008E3F87" w:rsidRPr="003612AB" w:rsidTr="00A467D6">
                    <w:tc>
                      <w:tcPr>
                        <w:tcW w:w="4460" w:type="dxa"/>
                        <w:tcBorders>
                          <w:top w:val="single" w:sz="4" w:space="0" w:color="auto"/>
                          <w:left w:val="single" w:sz="4" w:space="0" w:color="auto"/>
                          <w:bottom w:val="single" w:sz="4" w:space="0" w:color="auto"/>
                          <w:right w:val="single" w:sz="4" w:space="0" w:color="auto"/>
                        </w:tcBorders>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Колледждің толық атауы</w:t>
                        </w:r>
                      </w:p>
                      <w:p w:rsidR="008E3F87" w:rsidRPr="00A467D6" w:rsidRDefault="008E3F87" w:rsidP="00A467D6">
                        <w:pPr>
                          <w:rPr>
                            <w:rFonts w:ascii="Times New Roman" w:eastAsia="Times New Roman" w:hAnsi="Times New Roman" w:cs="Times New Roman"/>
                            <w:b/>
                            <w:color w:val="000000"/>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 xml:space="preserve">Жамбыл облысы әкімдігі  білім басқармасының «№7 Бетқайнар колледжі» коммуналдық мемлекеттік қазыналық кәсіпорны  </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Меншік түрі (мемлекеттік, мемлекеттік емес)</w:t>
                        </w:r>
                      </w:p>
                      <w:p w:rsidR="008E3F87" w:rsidRPr="00A467D6" w:rsidRDefault="008E3F87" w:rsidP="00A467D6">
                        <w:pPr>
                          <w:rPr>
                            <w:rFonts w:ascii="Times New Roman" w:eastAsia="Times New Roman" w:hAnsi="Times New Roman" w:cs="Times New Roman"/>
                            <w:b/>
                            <w:color w:val="000000"/>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Мемлекеттік</w:t>
                        </w:r>
                      </w:p>
                    </w:tc>
                  </w:tr>
                  <w:tr w:rsidR="008E3F87" w:rsidRPr="003612AB"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Орналасқан  жері</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Жамбыл облысы Қордай ауданы Бетқайнар ауылы Көл көшесі №1</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Құрылған уақыты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1974 жыл</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 xml:space="preserve">Жобалық қуаттылық (колледж қанша студентке арналған) </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706</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 xml:space="preserve">Колледж жарғысы </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БСН 080240017673, 04.02.2019 жыл</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Заңды тұлғаны мемлекеттік тіркеу туралы куәлік</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 61-1919-04-ГП 6 тамыз 2012 жыл</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Мемлекеттік лицензия</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 12013484 01.10.2012 жыл</w:t>
                        </w:r>
                      </w:p>
                    </w:tc>
                  </w:tr>
                  <w:tr w:rsidR="008E3F87" w:rsidRPr="003612AB"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 xml:space="preserve">Директор (аты-жөні толығымен, диплом бойынша білімі </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 xml:space="preserve">Алимбаева Гульнара  Едилбаевна, білімі жоғары, </w:t>
                        </w:r>
                      </w:p>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Жамбыл педагогикалық институты</w:t>
                        </w:r>
                      </w:p>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мамандығы: -физика және математика</w:t>
                        </w:r>
                      </w:p>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Тараз мемлекеттік педагогикалық институты</w:t>
                        </w:r>
                      </w:p>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мамандығы:</w:t>
                        </w:r>
                        <w:r w:rsidR="004259F7" w:rsidRPr="00A467D6">
                          <w:rPr>
                            <w:rFonts w:ascii="Times New Roman" w:eastAsia="Times New Roman" w:hAnsi="Times New Roman" w:cs="Times New Roman"/>
                            <w:color w:val="000000"/>
                            <w:sz w:val="24"/>
                            <w:szCs w:val="24"/>
                            <w:lang w:val="kk-KZ" w:eastAsia="ru-RU"/>
                          </w:rPr>
                          <w:t xml:space="preserve"> -әлеуметтік педагогика және өзі</w:t>
                        </w:r>
                        <w:r w:rsidRPr="00A467D6">
                          <w:rPr>
                            <w:rFonts w:ascii="Times New Roman" w:eastAsia="Times New Roman" w:hAnsi="Times New Roman" w:cs="Times New Roman"/>
                            <w:color w:val="000000"/>
                            <w:sz w:val="24"/>
                            <w:szCs w:val="24"/>
                            <w:lang w:val="kk-KZ" w:eastAsia="ru-RU"/>
                          </w:rPr>
                          <w:t>н-өзі тану</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Инженер-педагог қызметкерлер  саны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B377D5" w:rsidP="00A467D6">
                        <w:pPr>
                          <w:rPr>
                            <w:rFonts w:ascii="Times New Roman" w:eastAsia="Times New Roman" w:hAnsi="Times New Roman" w:cs="Times New Roman"/>
                            <w:color w:val="000000"/>
                            <w:sz w:val="24"/>
                            <w:szCs w:val="24"/>
                            <w:lang w:val="en-US" w:eastAsia="ru-RU"/>
                          </w:rPr>
                        </w:pPr>
                        <w:r w:rsidRPr="00A467D6">
                          <w:rPr>
                            <w:rFonts w:ascii="Times New Roman" w:eastAsia="Times New Roman" w:hAnsi="Times New Roman" w:cs="Times New Roman"/>
                            <w:color w:val="000000"/>
                            <w:sz w:val="24"/>
                            <w:szCs w:val="24"/>
                            <w:lang w:val="en-US" w:eastAsia="ru-RU"/>
                          </w:rPr>
                          <w:t>35</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Оның ішінде:</w:t>
                        </w:r>
                      </w:p>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-жоғарғы санатты (саны,%)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7802A8" w:rsidP="00A467D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8 (</w:t>
                        </w:r>
                        <w:r w:rsidRPr="007802A8">
                          <w:rPr>
                            <w:rFonts w:ascii="Times New Roman" w:eastAsia="Times New Roman" w:hAnsi="Times New Roman" w:cs="Times New Roman"/>
                            <w:color w:val="000000"/>
                            <w:sz w:val="24"/>
                            <w:szCs w:val="24"/>
                            <w:lang w:val="kk-KZ" w:eastAsia="ru-RU"/>
                          </w:rPr>
                          <w:t>23%)</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-бірінші санатты (саны, %)</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7802A8" w:rsidP="00A467D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11 (31</w:t>
                        </w:r>
                        <w:r w:rsidRPr="00A467D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-өндірістік  оқыту шеберлер саны (саны, %)</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127CBC"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 xml:space="preserve">21 </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Оның ішінде:</w:t>
                        </w:r>
                      </w:p>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-жоғарғы санатты (саны,%)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127CBC"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 xml:space="preserve">3 </w:t>
                        </w:r>
                        <w:r w:rsidR="007802A8">
                          <w:rPr>
                            <w:rFonts w:ascii="Times New Roman" w:eastAsia="Times New Roman" w:hAnsi="Times New Roman" w:cs="Times New Roman"/>
                            <w:color w:val="000000"/>
                            <w:sz w:val="24"/>
                            <w:szCs w:val="24"/>
                            <w:lang w:val="kk-KZ" w:eastAsia="ru-RU"/>
                          </w:rPr>
                          <w:t>(14</w:t>
                        </w:r>
                        <w:r w:rsidR="007802A8" w:rsidRPr="00A467D6">
                          <w:rPr>
                            <w:rFonts w:ascii="Times New Roman" w:eastAsia="Times New Roman" w:hAnsi="Times New Roman" w:cs="Times New Roman"/>
                            <w:b/>
                            <w:color w:val="000000"/>
                            <w:sz w:val="24"/>
                            <w:szCs w:val="24"/>
                            <w:lang w:val="kk-KZ" w:eastAsia="ru-RU"/>
                          </w:rPr>
                          <w:t>%</w:t>
                        </w:r>
                        <w:r w:rsidR="007802A8">
                          <w:rPr>
                            <w:rFonts w:ascii="Times New Roman" w:eastAsia="Times New Roman" w:hAnsi="Times New Roman" w:cs="Times New Roman"/>
                            <w:b/>
                            <w:color w:val="000000"/>
                            <w:sz w:val="24"/>
                            <w:szCs w:val="24"/>
                            <w:lang w:val="kk-KZ" w:eastAsia="ru-RU"/>
                          </w:rPr>
                          <w:t>)</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-бірінші санатты (саны, %)</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7802A8" w:rsidP="00A467D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 (33</w:t>
                        </w:r>
                        <w:r w:rsidRPr="00A467D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Аумақ көлемі мен оқу және өндірістік ғимараттар тізімі</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Жалпы алаңы -</w:t>
                        </w:r>
                        <w:r w:rsidR="00127CBC" w:rsidRPr="00A467D6">
                          <w:rPr>
                            <w:rFonts w:ascii="Times New Roman" w:eastAsia="Times New Roman" w:hAnsi="Times New Roman" w:cs="Times New Roman"/>
                            <w:color w:val="000000"/>
                            <w:sz w:val="24"/>
                            <w:szCs w:val="24"/>
                            <w:lang w:val="kk-KZ" w:eastAsia="ru-RU"/>
                          </w:rPr>
                          <w:t>2004,9</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Студенттер саны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1419AD" w:rsidP="00A467D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494</w:t>
                        </w:r>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Колледж сайты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eastAsia="ru-RU"/>
                          </w:rPr>
                        </w:pPr>
                        <w:proofErr w:type="spellStart"/>
                        <w:r w:rsidRPr="00A467D6">
                          <w:rPr>
                            <w:rFonts w:ascii="Times New Roman" w:eastAsia="Times New Roman" w:hAnsi="Times New Roman" w:cs="Times New Roman"/>
                            <w:color w:val="000000"/>
                            <w:sz w:val="24"/>
                            <w:szCs w:val="24"/>
                            <w:lang w:val="en-US" w:eastAsia="ru-RU"/>
                          </w:rPr>
                          <w:t>wwwbetkaynar</w:t>
                        </w:r>
                        <w:proofErr w:type="spellEnd"/>
                        <w:r w:rsidRPr="00A467D6">
                          <w:rPr>
                            <w:rFonts w:ascii="Times New Roman" w:eastAsia="Times New Roman" w:hAnsi="Times New Roman" w:cs="Times New Roman"/>
                            <w:color w:val="000000"/>
                            <w:sz w:val="24"/>
                            <w:szCs w:val="24"/>
                            <w:lang w:eastAsia="ru-RU"/>
                          </w:rPr>
                          <w:t>-</w:t>
                        </w:r>
                        <w:proofErr w:type="spellStart"/>
                        <w:r w:rsidRPr="00A467D6">
                          <w:rPr>
                            <w:rFonts w:ascii="Times New Roman" w:eastAsia="Times New Roman" w:hAnsi="Times New Roman" w:cs="Times New Roman"/>
                            <w:color w:val="000000"/>
                            <w:sz w:val="24"/>
                            <w:szCs w:val="24"/>
                            <w:lang w:val="en-US" w:eastAsia="ru-RU"/>
                          </w:rPr>
                          <w:t>colleqe</w:t>
                        </w:r>
                        <w:proofErr w:type="spellEnd"/>
                        <w:r w:rsidRPr="00A467D6">
                          <w:rPr>
                            <w:rFonts w:ascii="Times New Roman" w:eastAsia="Times New Roman" w:hAnsi="Times New Roman" w:cs="Times New Roman"/>
                            <w:color w:val="000000"/>
                            <w:sz w:val="24"/>
                            <w:szCs w:val="24"/>
                            <w:lang w:eastAsia="ru-RU"/>
                          </w:rPr>
                          <w:t>.7</w:t>
                        </w:r>
                        <w:proofErr w:type="spellStart"/>
                        <w:r w:rsidRPr="00A467D6">
                          <w:rPr>
                            <w:rFonts w:ascii="Times New Roman" w:eastAsia="Times New Roman" w:hAnsi="Times New Roman" w:cs="Times New Roman"/>
                            <w:color w:val="000000"/>
                            <w:sz w:val="24"/>
                            <w:szCs w:val="24"/>
                            <w:lang w:val="en-US" w:eastAsia="ru-RU"/>
                          </w:rPr>
                          <w:t>kz</w:t>
                        </w:r>
                        <w:proofErr w:type="spellEnd"/>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eastAsia="ru-RU"/>
                          </w:rPr>
                        </w:pPr>
                        <w:r w:rsidRPr="00A467D6">
                          <w:rPr>
                            <w:rFonts w:ascii="Times New Roman" w:eastAsia="Times New Roman" w:hAnsi="Times New Roman" w:cs="Times New Roman"/>
                            <w:b/>
                            <w:color w:val="000000"/>
                            <w:sz w:val="24"/>
                            <w:szCs w:val="24"/>
                            <w:lang w:val="kk-KZ" w:eastAsia="ru-RU"/>
                          </w:rPr>
                          <w:t>Е-</w:t>
                        </w:r>
                        <w:r w:rsidRPr="00A467D6">
                          <w:rPr>
                            <w:rFonts w:ascii="Times New Roman" w:eastAsia="Times New Roman" w:hAnsi="Times New Roman" w:cs="Times New Roman"/>
                            <w:b/>
                            <w:color w:val="000000"/>
                            <w:sz w:val="24"/>
                            <w:szCs w:val="24"/>
                            <w:lang w:val="en-US" w:eastAsia="ru-RU"/>
                          </w:rPr>
                          <w:t>mail</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eastAsia="ru-RU"/>
                          </w:rPr>
                        </w:pPr>
                        <w:proofErr w:type="spellStart"/>
                        <w:r w:rsidRPr="00A467D6">
                          <w:rPr>
                            <w:rFonts w:ascii="Times New Roman" w:eastAsia="Times New Roman" w:hAnsi="Times New Roman" w:cs="Times New Roman"/>
                            <w:color w:val="000000"/>
                            <w:sz w:val="24"/>
                            <w:szCs w:val="24"/>
                            <w:lang w:val="en-US" w:eastAsia="ru-RU"/>
                          </w:rPr>
                          <w:t>betkaynar</w:t>
                        </w:r>
                        <w:proofErr w:type="spellEnd"/>
                        <w:r w:rsidRPr="00A467D6">
                          <w:rPr>
                            <w:rFonts w:ascii="Times New Roman" w:eastAsia="Times New Roman" w:hAnsi="Times New Roman" w:cs="Times New Roman"/>
                            <w:color w:val="000000"/>
                            <w:sz w:val="24"/>
                            <w:szCs w:val="24"/>
                            <w:lang w:eastAsia="ru-RU"/>
                          </w:rPr>
                          <w:t>-</w:t>
                        </w:r>
                        <w:proofErr w:type="spellStart"/>
                        <w:r w:rsidRPr="00A467D6">
                          <w:rPr>
                            <w:rFonts w:ascii="Times New Roman" w:eastAsia="Times New Roman" w:hAnsi="Times New Roman" w:cs="Times New Roman"/>
                            <w:color w:val="000000"/>
                            <w:sz w:val="24"/>
                            <w:szCs w:val="24"/>
                            <w:lang w:val="en-US" w:eastAsia="ru-RU"/>
                          </w:rPr>
                          <w:t>kolledj</w:t>
                        </w:r>
                        <w:proofErr w:type="spellEnd"/>
                        <w:r w:rsidRPr="00A467D6">
                          <w:rPr>
                            <w:rFonts w:ascii="Times New Roman" w:eastAsia="Times New Roman" w:hAnsi="Times New Roman" w:cs="Times New Roman"/>
                            <w:color w:val="000000"/>
                            <w:sz w:val="24"/>
                            <w:szCs w:val="24"/>
                            <w:lang w:eastAsia="ru-RU"/>
                          </w:rPr>
                          <w:t>7@</w:t>
                        </w:r>
                        <w:r w:rsidRPr="00A467D6">
                          <w:rPr>
                            <w:rFonts w:ascii="Times New Roman" w:eastAsia="Times New Roman" w:hAnsi="Times New Roman" w:cs="Times New Roman"/>
                            <w:color w:val="000000"/>
                            <w:sz w:val="24"/>
                            <w:szCs w:val="24"/>
                            <w:lang w:val="en-US" w:eastAsia="ru-RU"/>
                          </w:rPr>
                          <w:t>mail</w:t>
                        </w:r>
                        <w:r w:rsidRPr="00A467D6">
                          <w:rPr>
                            <w:rFonts w:ascii="Times New Roman" w:eastAsia="Times New Roman" w:hAnsi="Times New Roman" w:cs="Times New Roman"/>
                            <w:color w:val="000000"/>
                            <w:sz w:val="24"/>
                            <w:szCs w:val="24"/>
                            <w:lang w:eastAsia="ru-RU"/>
                          </w:rPr>
                          <w:t>.</w:t>
                        </w:r>
                        <w:proofErr w:type="spellStart"/>
                        <w:r w:rsidRPr="00A467D6">
                          <w:rPr>
                            <w:rFonts w:ascii="Times New Roman" w:eastAsia="Times New Roman" w:hAnsi="Times New Roman" w:cs="Times New Roman"/>
                            <w:color w:val="000000"/>
                            <w:sz w:val="24"/>
                            <w:szCs w:val="24"/>
                            <w:lang w:val="en-US" w:eastAsia="ru-RU"/>
                          </w:rPr>
                          <w:t>ru</w:t>
                        </w:r>
                        <w:proofErr w:type="spellEnd"/>
                      </w:p>
                    </w:tc>
                  </w:tr>
                  <w:tr w:rsidR="008E3F87" w:rsidRPr="00A467D6" w:rsidTr="00A467D6">
                    <w:tc>
                      <w:tcPr>
                        <w:tcW w:w="4460"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b/>
                            <w:color w:val="000000"/>
                            <w:sz w:val="24"/>
                            <w:szCs w:val="24"/>
                            <w:lang w:val="kk-KZ" w:eastAsia="ru-RU"/>
                          </w:rPr>
                        </w:pPr>
                        <w:r w:rsidRPr="00A467D6">
                          <w:rPr>
                            <w:rFonts w:ascii="Times New Roman" w:eastAsia="Times New Roman" w:hAnsi="Times New Roman" w:cs="Times New Roman"/>
                            <w:b/>
                            <w:color w:val="000000"/>
                            <w:sz w:val="24"/>
                            <w:szCs w:val="24"/>
                            <w:lang w:val="kk-KZ" w:eastAsia="ru-RU"/>
                          </w:rPr>
                          <w:t>Байланыс телефоны</w:t>
                        </w:r>
                      </w:p>
                    </w:tc>
                    <w:tc>
                      <w:tcPr>
                        <w:tcW w:w="7087" w:type="dxa"/>
                        <w:tcBorders>
                          <w:top w:val="single" w:sz="4" w:space="0" w:color="auto"/>
                          <w:left w:val="single" w:sz="4" w:space="0" w:color="auto"/>
                          <w:bottom w:val="single" w:sz="4" w:space="0" w:color="auto"/>
                          <w:right w:val="single" w:sz="4" w:space="0" w:color="auto"/>
                        </w:tcBorders>
                        <w:hideMark/>
                      </w:tcPr>
                      <w:p w:rsidR="008E3F87" w:rsidRPr="00A467D6" w:rsidRDefault="008E3F87" w:rsidP="00A467D6">
                        <w:pPr>
                          <w:rPr>
                            <w:rFonts w:ascii="Times New Roman" w:eastAsia="Times New Roman" w:hAnsi="Times New Roman" w:cs="Times New Roman"/>
                            <w:color w:val="000000"/>
                            <w:sz w:val="24"/>
                            <w:szCs w:val="24"/>
                            <w:lang w:val="kk-KZ" w:eastAsia="ru-RU"/>
                          </w:rPr>
                        </w:pPr>
                        <w:r w:rsidRPr="00A467D6">
                          <w:rPr>
                            <w:rFonts w:ascii="Times New Roman" w:eastAsia="Times New Roman" w:hAnsi="Times New Roman" w:cs="Times New Roman"/>
                            <w:color w:val="000000"/>
                            <w:sz w:val="24"/>
                            <w:szCs w:val="24"/>
                            <w:lang w:val="kk-KZ" w:eastAsia="ru-RU"/>
                          </w:rPr>
                          <w:t>8/726-36/2-51-49</w:t>
                        </w:r>
                      </w:p>
                    </w:tc>
                  </w:tr>
                </w:tbl>
                <w:p w:rsidR="008E3F87" w:rsidRPr="00A467D6" w:rsidRDefault="008E3F87" w:rsidP="00A467D6">
                  <w:pPr>
                    <w:rPr>
                      <w:rFonts w:ascii="Times New Roman" w:eastAsia="Times New Roman" w:hAnsi="Times New Roman" w:cs="Times New Roman"/>
                      <w:color w:val="333333"/>
                      <w:sz w:val="24"/>
                      <w:szCs w:val="24"/>
                      <w:lang w:eastAsia="ru-RU"/>
                    </w:rPr>
                  </w:pPr>
                </w:p>
              </w:tc>
            </w:tr>
          </w:tbl>
          <w:p w:rsidR="008E3F87" w:rsidRPr="00A467D6" w:rsidRDefault="008E3F87" w:rsidP="00A467D6">
            <w:pPr>
              <w:rPr>
                <w:rFonts w:ascii="Times New Roman" w:hAnsi="Times New Roman" w:cs="Times New Roman"/>
                <w:sz w:val="24"/>
                <w:szCs w:val="24"/>
                <w:lang w:val="kk-KZ"/>
              </w:rPr>
            </w:pPr>
            <w:r w:rsidRPr="00A467D6">
              <w:rPr>
                <w:rFonts w:ascii="Times New Roman" w:eastAsia="Times New Roman" w:hAnsi="Times New Roman" w:cs="Times New Roman"/>
                <w:b/>
                <w:bCs/>
                <w:color w:val="333333"/>
                <w:sz w:val="24"/>
                <w:szCs w:val="24"/>
                <w:bdr w:val="none" w:sz="0" w:space="0" w:color="auto" w:frame="1"/>
                <w:lang w:eastAsia="ru-RU"/>
              </w:rPr>
              <w:t> </w:t>
            </w:r>
          </w:p>
        </w:tc>
        <w:tc>
          <w:tcPr>
            <w:tcW w:w="1843" w:type="dxa"/>
          </w:tcPr>
          <w:p w:rsidR="00741521" w:rsidRPr="00A467D6" w:rsidRDefault="00741521" w:rsidP="00A467D6">
            <w:pPr>
              <w:rPr>
                <w:rFonts w:ascii="Times New Roman" w:hAnsi="Times New Roman" w:cs="Times New Roman"/>
                <w:sz w:val="24"/>
                <w:szCs w:val="24"/>
              </w:rPr>
            </w:pPr>
          </w:p>
        </w:tc>
      </w:tr>
      <w:tr w:rsidR="00741521" w:rsidRPr="00A467D6" w:rsidTr="0086586F">
        <w:tc>
          <w:tcPr>
            <w:tcW w:w="20" w:type="dxa"/>
          </w:tcPr>
          <w:p w:rsidR="00741521" w:rsidRPr="00A467D6" w:rsidRDefault="00741521" w:rsidP="00A467D6">
            <w:pPr>
              <w:rPr>
                <w:rFonts w:ascii="Times New Roman" w:hAnsi="Times New Roman" w:cs="Times New Roman"/>
                <w:sz w:val="24"/>
                <w:szCs w:val="24"/>
              </w:rPr>
            </w:pPr>
          </w:p>
        </w:tc>
        <w:tc>
          <w:tcPr>
            <w:tcW w:w="14864" w:type="dxa"/>
          </w:tcPr>
          <w:p w:rsidR="00741521" w:rsidRDefault="00741521" w:rsidP="00A467D6">
            <w:pPr>
              <w:rPr>
                <w:rFonts w:ascii="Times New Roman" w:hAnsi="Times New Roman" w:cs="Times New Roman"/>
                <w:sz w:val="24"/>
                <w:szCs w:val="24"/>
                <w:lang w:val="kk-KZ"/>
              </w:rPr>
            </w:pPr>
          </w:p>
          <w:p w:rsidR="000C74B3" w:rsidRPr="00A467D6" w:rsidRDefault="000C74B3" w:rsidP="00A467D6">
            <w:pPr>
              <w:rPr>
                <w:rFonts w:ascii="Times New Roman" w:hAnsi="Times New Roman" w:cs="Times New Roman"/>
                <w:sz w:val="24"/>
                <w:szCs w:val="24"/>
                <w:lang w:val="kk-KZ"/>
              </w:rPr>
            </w:pPr>
          </w:p>
        </w:tc>
        <w:tc>
          <w:tcPr>
            <w:tcW w:w="1843" w:type="dxa"/>
          </w:tcPr>
          <w:p w:rsidR="00741521" w:rsidRPr="00A467D6" w:rsidRDefault="00741521" w:rsidP="00A467D6">
            <w:pPr>
              <w:rPr>
                <w:rFonts w:ascii="Times New Roman" w:hAnsi="Times New Roman" w:cs="Times New Roman"/>
                <w:sz w:val="24"/>
                <w:szCs w:val="24"/>
              </w:rPr>
            </w:pPr>
          </w:p>
        </w:tc>
      </w:tr>
    </w:tbl>
    <w:p w:rsidR="00E50548" w:rsidRPr="000C74B3" w:rsidRDefault="007802A8" w:rsidP="007802A8">
      <w:pPr>
        <w:spacing w:after="0"/>
        <w:rPr>
          <w:rFonts w:ascii="Times New Roman" w:eastAsia="Times New Roman" w:hAnsi="Times New Roman" w:cs="Times New Roman"/>
          <w:b/>
          <w:bCs/>
          <w:color w:val="333333"/>
          <w:sz w:val="28"/>
          <w:szCs w:val="28"/>
          <w:bdr w:val="none" w:sz="0" w:space="0" w:color="auto" w:frame="1"/>
          <w:lang w:val="kk-KZ" w:eastAsia="ru-RU"/>
        </w:rPr>
      </w:pPr>
      <w:r w:rsidRPr="000C74B3">
        <w:rPr>
          <w:rFonts w:ascii="Times New Roman" w:eastAsia="Times New Roman" w:hAnsi="Times New Roman" w:cs="Times New Roman"/>
          <w:b/>
          <w:bCs/>
          <w:color w:val="333333"/>
          <w:sz w:val="28"/>
          <w:szCs w:val="28"/>
          <w:bdr w:val="none" w:sz="0" w:space="0" w:color="auto" w:frame="1"/>
          <w:lang w:val="kk-KZ" w:eastAsia="ru-RU"/>
        </w:rPr>
        <w:t>1.</w:t>
      </w:r>
      <w:r w:rsidR="00741521" w:rsidRPr="000C74B3">
        <w:rPr>
          <w:rFonts w:ascii="Times New Roman" w:eastAsia="Times New Roman" w:hAnsi="Times New Roman" w:cs="Times New Roman"/>
          <w:b/>
          <w:bCs/>
          <w:color w:val="333333"/>
          <w:sz w:val="28"/>
          <w:szCs w:val="28"/>
          <w:bdr w:val="none" w:sz="0" w:space="0" w:color="auto" w:frame="1"/>
          <w:lang w:eastAsia="ru-RU"/>
        </w:rPr>
        <w:t>Миссия</w:t>
      </w:r>
      <w:r w:rsidR="00E50548" w:rsidRPr="000C74B3">
        <w:rPr>
          <w:rFonts w:ascii="Times New Roman" w:eastAsia="Times New Roman" w:hAnsi="Times New Roman" w:cs="Times New Roman"/>
          <w:b/>
          <w:bCs/>
          <w:color w:val="333333"/>
          <w:sz w:val="28"/>
          <w:szCs w:val="28"/>
          <w:bdr w:val="none" w:sz="0" w:space="0" w:color="auto" w:frame="1"/>
          <w:lang w:eastAsia="ru-RU"/>
        </w:rPr>
        <w:t> </w:t>
      </w:r>
      <w:proofErr w:type="spellStart"/>
      <w:r w:rsidR="00E50548" w:rsidRPr="000C74B3">
        <w:rPr>
          <w:rFonts w:ascii="Times New Roman" w:eastAsia="Times New Roman" w:hAnsi="Times New Roman" w:cs="Times New Roman"/>
          <w:b/>
          <w:bCs/>
          <w:color w:val="333333"/>
          <w:sz w:val="28"/>
          <w:szCs w:val="28"/>
          <w:bdr w:val="none" w:sz="0" w:space="0" w:color="auto" w:frame="1"/>
          <w:lang w:eastAsia="ru-RU"/>
        </w:rPr>
        <w:t>және</w:t>
      </w:r>
      <w:proofErr w:type="spellEnd"/>
      <w:r w:rsidR="00E50548" w:rsidRPr="000C74B3">
        <w:rPr>
          <w:rFonts w:ascii="Times New Roman" w:eastAsia="Times New Roman" w:hAnsi="Times New Roman" w:cs="Times New Roman"/>
          <w:color w:val="333333"/>
          <w:sz w:val="28"/>
          <w:szCs w:val="28"/>
          <w:lang w:eastAsia="ru-RU"/>
        </w:rPr>
        <w:t> </w:t>
      </w:r>
      <w:r w:rsidRPr="000C74B3">
        <w:rPr>
          <w:rFonts w:ascii="Times New Roman" w:eastAsia="Times New Roman" w:hAnsi="Times New Roman" w:cs="Times New Roman"/>
          <w:b/>
          <w:bCs/>
          <w:color w:val="333333"/>
          <w:sz w:val="28"/>
          <w:szCs w:val="28"/>
          <w:bdr w:val="none" w:sz="0" w:space="0" w:color="auto" w:frame="1"/>
          <w:lang w:val="kk-KZ" w:eastAsia="ru-RU"/>
        </w:rPr>
        <w:t>көзқарас</w:t>
      </w:r>
    </w:p>
    <w:p w:rsidR="009C424B" w:rsidRPr="000C74B3" w:rsidRDefault="009C424B" w:rsidP="007802A8">
      <w:pPr>
        <w:spacing w:after="0"/>
        <w:rPr>
          <w:rFonts w:ascii="Times New Roman" w:eastAsia="Times New Roman" w:hAnsi="Times New Roman" w:cs="Times New Roman"/>
          <w:color w:val="333333"/>
          <w:sz w:val="28"/>
          <w:szCs w:val="28"/>
          <w:lang w:val="kk-KZ" w:eastAsia="ru-RU"/>
        </w:rPr>
      </w:pPr>
    </w:p>
    <w:p w:rsidR="00E50548" w:rsidRPr="000C74B3" w:rsidRDefault="00E50548" w:rsidP="007802A8">
      <w:pPr>
        <w:spacing w:after="0"/>
        <w:rPr>
          <w:rFonts w:ascii="Times New Roman" w:eastAsia="Times New Roman" w:hAnsi="Times New Roman" w:cs="Times New Roman"/>
          <w:color w:val="333333"/>
          <w:sz w:val="28"/>
          <w:szCs w:val="28"/>
          <w:lang w:eastAsia="ru-RU"/>
        </w:rPr>
      </w:pPr>
      <w:r w:rsidRPr="000C74B3">
        <w:rPr>
          <w:rFonts w:ascii="Times New Roman" w:eastAsia="Times New Roman" w:hAnsi="Times New Roman" w:cs="Times New Roman"/>
          <w:b/>
          <w:bCs/>
          <w:color w:val="333333"/>
          <w:sz w:val="28"/>
          <w:szCs w:val="28"/>
          <w:bdr w:val="none" w:sz="0" w:space="0" w:color="auto" w:frame="1"/>
          <w:lang w:eastAsia="ru-RU"/>
        </w:rPr>
        <w:t>Миссия:</w:t>
      </w:r>
    </w:p>
    <w:p w:rsidR="00275654" w:rsidRPr="000C74B3" w:rsidRDefault="00275654" w:rsidP="007802A8">
      <w:pPr>
        <w:spacing w:after="0"/>
        <w:rPr>
          <w:rFonts w:ascii="Times New Roman" w:hAnsi="Times New Roman" w:cs="Times New Roman"/>
          <w:sz w:val="28"/>
          <w:szCs w:val="28"/>
        </w:rPr>
      </w:pPr>
      <w:proofErr w:type="spellStart"/>
      <w:r w:rsidRPr="000C74B3">
        <w:rPr>
          <w:rFonts w:ascii="Times New Roman" w:hAnsi="Times New Roman" w:cs="Times New Roman"/>
          <w:sz w:val="28"/>
          <w:szCs w:val="28"/>
        </w:rPr>
        <w:t>Жеке</w:t>
      </w:r>
      <w:proofErr w:type="spellEnd"/>
      <w:r w:rsidRPr="000C74B3">
        <w:rPr>
          <w:rFonts w:ascii="Times New Roman" w:hAnsi="Times New Roman" w:cs="Times New Roman"/>
          <w:sz w:val="28"/>
          <w:szCs w:val="28"/>
        </w:rPr>
        <w:t xml:space="preserve"> стратегиясынқұраалатын, ой -ө</w:t>
      </w:r>
      <w:proofErr w:type="gramStart"/>
      <w:r w:rsidRPr="000C74B3">
        <w:rPr>
          <w:rFonts w:ascii="Times New Roman" w:hAnsi="Times New Roman" w:cs="Times New Roman"/>
          <w:sz w:val="28"/>
          <w:szCs w:val="28"/>
        </w:rPr>
        <w:t>р</w:t>
      </w:r>
      <w:proofErr w:type="gramEnd"/>
      <w:r w:rsidRPr="000C74B3">
        <w:rPr>
          <w:rFonts w:ascii="Times New Roman" w:hAnsi="Times New Roman" w:cs="Times New Roman"/>
          <w:sz w:val="28"/>
          <w:szCs w:val="28"/>
        </w:rPr>
        <w:t>ісіикемді</w:t>
      </w:r>
      <w:r w:rsidRPr="000C74B3">
        <w:rPr>
          <w:rFonts w:ascii="Times New Roman" w:hAnsi="Times New Roman" w:cs="Times New Roman"/>
          <w:sz w:val="28"/>
          <w:szCs w:val="28"/>
          <w:lang w:val="kk-KZ"/>
        </w:rPr>
        <w:t>,</w:t>
      </w:r>
      <w:r w:rsidRPr="000C74B3">
        <w:rPr>
          <w:rFonts w:ascii="Times New Roman" w:hAnsi="Times New Roman" w:cs="Times New Roman"/>
          <w:sz w:val="28"/>
          <w:szCs w:val="28"/>
        </w:rPr>
        <w:t>әлеуметтіксеріктестік</w:t>
      </w:r>
      <w:r w:rsidRPr="000C74B3">
        <w:rPr>
          <w:rFonts w:ascii="Times New Roman" w:hAnsi="Times New Roman" w:cs="Times New Roman"/>
          <w:sz w:val="28"/>
          <w:szCs w:val="28"/>
          <w:lang w:val="kk-KZ"/>
        </w:rPr>
        <w:t>т</w:t>
      </w:r>
      <w:r w:rsidRPr="000C74B3">
        <w:rPr>
          <w:rFonts w:ascii="Times New Roman" w:hAnsi="Times New Roman" w:cs="Times New Roman"/>
          <w:sz w:val="28"/>
          <w:szCs w:val="28"/>
        </w:rPr>
        <w:t xml:space="preserve">ер мен жұмысберушілердіңталаптарынасай , </w:t>
      </w:r>
    </w:p>
    <w:p w:rsidR="00E50548" w:rsidRPr="000C74B3" w:rsidRDefault="00275654" w:rsidP="007802A8">
      <w:pPr>
        <w:spacing w:after="0"/>
        <w:rPr>
          <w:rFonts w:ascii="Times New Roman" w:hAnsi="Times New Roman" w:cs="Times New Roman"/>
          <w:sz w:val="28"/>
          <w:szCs w:val="28"/>
        </w:rPr>
      </w:pPr>
      <w:r w:rsidRPr="000C74B3">
        <w:rPr>
          <w:rFonts w:ascii="Times New Roman" w:hAnsi="Times New Roman" w:cs="Times New Roman"/>
          <w:sz w:val="28"/>
          <w:szCs w:val="28"/>
        </w:rPr>
        <w:t>бәсекегеқабілеттібіліктімамандаярлау</w:t>
      </w:r>
      <w:r w:rsidR="00E50548" w:rsidRPr="000C74B3">
        <w:rPr>
          <w:rFonts w:ascii="Times New Roman" w:eastAsia="Times New Roman" w:hAnsi="Times New Roman" w:cs="Times New Roman"/>
          <w:color w:val="333333"/>
          <w:sz w:val="28"/>
          <w:szCs w:val="28"/>
          <w:lang w:eastAsia="ru-RU"/>
        </w:rPr>
        <w:t>.</w:t>
      </w:r>
      <w:r w:rsidR="00E50548" w:rsidRPr="000C74B3">
        <w:rPr>
          <w:rFonts w:ascii="Times New Roman" w:eastAsia="Times New Roman" w:hAnsi="Times New Roman" w:cs="Times New Roman"/>
          <w:b/>
          <w:bCs/>
          <w:color w:val="333333"/>
          <w:sz w:val="28"/>
          <w:szCs w:val="28"/>
          <w:bdr w:val="none" w:sz="0" w:space="0" w:color="auto" w:frame="1"/>
          <w:lang w:eastAsia="ru-RU"/>
        </w:rPr>
        <w:t> </w:t>
      </w:r>
    </w:p>
    <w:p w:rsidR="00E50548" w:rsidRPr="000C74B3" w:rsidRDefault="00275654" w:rsidP="007802A8">
      <w:pPr>
        <w:spacing w:after="0"/>
        <w:rPr>
          <w:rFonts w:ascii="Times New Roman" w:eastAsia="Times New Roman" w:hAnsi="Times New Roman" w:cs="Times New Roman"/>
          <w:color w:val="333333"/>
          <w:sz w:val="28"/>
          <w:szCs w:val="28"/>
          <w:lang w:eastAsia="ru-RU"/>
        </w:rPr>
      </w:pPr>
      <w:r w:rsidRPr="000C74B3">
        <w:rPr>
          <w:rFonts w:ascii="Times New Roman" w:eastAsia="Times New Roman" w:hAnsi="Times New Roman" w:cs="Times New Roman"/>
          <w:b/>
          <w:bCs/>
          <w:color w:val="333333"/>
          <w:sz w:val="28"/>
          <w:szCs w:val="28"/>
          <w:bdr w:val="none" w:sz="0" w:space="0" w:color="auto" w:frame="1"/>
          <w:lang w:val="kk-KZ" w:eastAsia="ru-RU"/>
        </w:rPr>
        <w:t>Көзқарас</w:t>
      </w:r>
      <w:r w:rsidR="00E50548" w:rsidRPr="000C74B3">
        <w:rPr>
          <w:rFonts w:ascii="Times New Roman" w:eastAsia="Times New Roman" w:hAnsi="Times New Roman" w:cs="Times New Roman"/>
          <w:b/>
          <w:bCs/>
          <w:color w:val="333333"/>
          <w:sz w:val="28"/>
          <w:szCs w:val="28"/>
          <w:bdr w:val="none" w:sz="0" w:space="0" w:color="auto" w:frame="1"/>
          <w:lang w:eastAsia="ru-RU"/>
        </w:rPr>
        <w:t>:</w:t>
      </w:r>
    </w:p>
    <w:p w:rsidR="00275654" w:rsidRPr="000C74B3" w:rsidRDefault="00275654" w:rsidP="007802A8">
      <w:pPr>
        <w:spacing w:after="0"/>
        <w:rPr>
          <w:rFonts w:ascii="Times New Roman" w:hAnsi="Times New Roman" w:cs="Times New Roman"/>
          <w:sz w:val="28"/>
          <w:szCs w:val="28"/>
        </w:rPr>
      </w:pPr>
      <w:r w:rsidRPr="000C74B3">
        <w:rPr>
          <w:rFonts w:ascii="Times New Roman" w:hAnsi="Times New Roman" w:cs="Times New Roman"/>
          <w:sz w:val="28"/>
          <w:szCs w:val="28"/>
        </w:rPr>
        <w:t>АуылшаруашылығысаласынақажеттімамандардыдаярлаудаРеспубликадағыжетекші колледж</w:t>
      </w:r>
      <w:r w:rsidR="00B377D5" w:rsidRPr="000C74B3">
        <w:rPr>
          <w:rFonts w:ascii="Times New Roman" w:hAnsi="Times New Roman" w:cs="Times New Roman"/>
          <w:sz w:val="28"/>
          <w:szCs w:val="28"/>
          <w:lang w:val="kk-KZ"/>
        </w:rPr>
        <w:t>дер</w:t>
      </w:r>
      <w:r w:rsidRPr="000C74B3">
        <w:rPr>
          <w:rFonts w:ascii="Times New Roman" w:hAnsi="Times New Roman" w:cs="Times New Roman"/>
          <w:sz w:val="28"/>
          <w:szCs w:val="28"/>
        </w:rPr>
        <w:t>діңқатарынаену.</w:t>
      </w:r>
    </w:p>
    <w:p w:rsidR="004259F7" w:rsidRPr="000C74B3" w:rsidRDefault="004259F7" w:rsidP="007802A8">
      <w:pPr>
        <w:spacing w:after="0"/>
        <w:rPr>
          <w:rFonts w:ascii="Times New Roman" w:hAnsi="Times New Roman" w:cs="Times New Roman"/>
          <w:sz w:val="28"/>
          <w:szCs w:val="28"/>
        </w:rPr>
      </w:pPr>
    </w:p>
    <w:p w:rsidR="00E50548" w:rsidRPr="000C74B3" w:rsidRDefault="007802A8" w:rsidP="007802A8">
      <w:pPr>
        <w:spacing w:after="0"/>
        <w:rPr>
          <w:rFonts w:ascii="Times New Roman" w:eastAsia="Times New Roman" w:hAnsi="Times New Roman" w:cs="Times New Roman"/>
          <w:b/>
          <w:bCs/>
          <w:color w:val="000000" w:themeColor="text1"/>
          <w:sz w:val="28"/>
          <w:szCs w:val="28"/>
          <w:bdr w:val="none" w:sz="0" w:space="0" w:color="auto" w:frame="1"/>
          <w:lang w:val="kk-KZ" w:eastAsia="ru-RU"/>
        </w:rPr>
      </w:pPr>
      <w:r w:rsidRPr="000C74B3">
        <w:rPr>
          <w:rFonts w:ascii="Times New Roman" w:eastAsia="Times New Roman" w:hAnsi="Times New Roman" w:cs="Times New Roman"/>
          <w:b/>
          <w:bCs/>
          <w:color w:val="000000" w:themeColor="text1"/>
          <w:sz w:val="28"/>
          <w:szCs w:val="28"/>
          <w:bdr w:val="none" w:sz="0" w:space="0" w:color="auto" w:frame="1"/>
          <w:lang w:val="kk-KZ" w:eastAsia="ru-RU"/>
        </w:rPr>
        <w:t>2.</w:t>
      </w:r>
      <w:r w:rsidR="00E50548" w:rsidRPr="000C74B3">
        <w:rPr>
          <w:rFonts w:ascii="Times New Roman" w:eastAsia="Times New Roman" w:hAnsi="Times New Roman" w:cs="Times New Roman"/>
          <w:b/>
          <w:bCs/>
          <w:color w:val="000000" w:themeColor="text1"/>
          <w:sz w:val="28"/>
          <w:szCs w:val="28"/>
          <w:bdr w:val="none" w:sz="0" w:space="0" w:color="auto" w:frame="1"/>
          <w:lang w:val="kk-KZ" w:eastAsia="ru-RU"/>
        </w:rPr>
        <w:t>Ағымдағы жағдайды талдау және дамыту мәселелері </w:t>
      </w:r>
    </w:p>
    <w:p w:rsidR="004259F7" w:rsidRPr="000C74B3" w:rsidRDefault="004259F7" w:rsidP="007802A8">
      <w:pPr>
        <w:spacing w:after="0"/>
        <w:rPr>
          <w:rFonts w:ascii="Times New Roman" w:hAnsi="Times New Roman" w:cs="Times New Roman"/>
          <w:color w:val="272C32"/>
          <w:sz w:val="28"/>
          <w:szCs w:val="28"/>
          <w:shd w:val="clear" w:color="auto" w:fill="FFFFFF"/>
          <w:lang w:val="kk-KZ"/>
        </w:rPr>
      </w:pPr>
    </w:p>
    <w:p w:rsidR="007802A8" w:rsidRPr="00517EF6" w:rsidRDefault="004259F7" w:rsidP="007802A8">
      <w:pPr>
        <w:spacing w:after="0"/>
        <w:rPr>
          <w:rFonts w:ascii="Times New Roman" w:eastAsia="Times New Roman" w:hAnsi="Times New Roman" w:cs="Times New Roman"/>
          <w:color w:val="272C32"/>
          <w:sz w:val="28"/>
          <w:szCs w:val="28"/>
          <w:lang w:val="kk-KZ" w:eastAsia="ru-RU"/>
        </w:rPr>
      </w:pPr>
      <w:r w:rsidRPr="000C74B3">
        <w:rPr>
          <w:rFonts w:ascii="Times New Roman" w:hAnsi="Times New Roman" w:cs="Times New Roman"/>
          <w:color w:val="272C32"/>
          <w:sz w:val="28"/>
          <w:szCs w:val="28"/>
          <w:shd w:val="clear" w:color="auto" w:fill="FFFFFF"/>
          <w:lang w:val="kk-KZ"/>
        </w:rPr>
        <w:t xml:space="preserve">             Колледждің стратегиялық даму жоспарын жасау барысында білім берудің дамыту үрдістері, сонымен бірге қалыптасқан дәстүр мен аймақтық ерекшеліктер ескерілді. Атап айтқанда, жоспарланған іс – шаралардың барлығы тұтасымен колледждің білім беру кеңестігіне енуіне, ТжКБ ұйымдарының білім беру үрдісіне бағытталған. </w:t>
      </w:r>
      <w:r w:rsidRPr="00517EF6">
        <w:rPr>
          <w:rFonts w:ascii="Times New Roman" w:eastAsia="Times New Roman" w:hAnsi="Times New Roman" w:cs="Times New Roman"/>
          <w:color w:val="272C32"/>
          <w:sz w:val="28"/>
          <w:szCs w:val="28"/>
          <w:lang w:val="kk-KZ" w:eastAsia="ru-RU"/>
        </w:rPr>
        <w:t xml:space="preserve">Колледжде осы мақсаттарға жету стратегиясы әзірленген. </w:t>
      </w:r>
    </w:p>
    <w:p w:rsidR="007802A8" w:rsidRPr="00517EF6" w:rsidRDefault="007802A8"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Колледждің 20</w:t>
      </w:r>
      <w:r w:rsidRPr="000C74B3">
        <w:rPr>
          <w:rFonts w:ascii="Times New Roman" w:eastAsia="Times New Roman" w:hAnsi="Times New Roman" w:cs="Times New Roman"/>
          <w:color w:val="272C32"/>
          <w:sz w:val="28"/>
          <w:szCs w:val="28"/>
          <w:lang w:val="kk-KZ" w:eastAsia="ru-RU"/>
        </w:rPr>
        <w:t>21</w:t>
      </w:r>
      <w:r w:rsidRPr="00517EF6">
        <w:rPr>
          <w:rFonts w:ascii="Times New Roman" w:eastAsia="Times New Roman" w:hAnsi="Times New Roman" w:cs="Times New Roman"/>
          <w:color w:val="272C32"/>
          <w:sz w:val="28"/>
          <w:szCs w:val="28"/>
          <w:lang w:val="kk-KZ" w:eastAsia="ru-RU"/>
        </w:rPr>
        <w:t>-202</w:t>
      </w:r>
      <w:r w:rsidRPr="000C74B3">
        <w:rPr>
          <w:rFonts w:ascii="Times New Roman" w:eastAsia="Times New Roman" w:hAnsi="Times New Roman" w:cs="Times New Roman"/>
          <w:color w:val="272C32"/>
          <w:sz w:val="28"/>
          <w:szCs w:val="28"/>
          <w:lang w:val="kk-KZ" w:eastAsia="ru-RU"/>
        </w:rPr>
        <w:t>5</w:t>
      </w:r>
      <w:r w:rsidRPr="00517EF6">
        <w:rPr>
          <w:rFonts w:ascii="Times New Roman" w:eastAsia="Times New Roman" w:hAnsi="Times New Roman" w:cs="Times New Roman"/>
          <w:color w:val="272C32"/>
          <w:sz w:val="28"/>
          <w:szCs w:val="28"/>
          <w:lang w:val="kk-KZ" w:eastAsia="ru-RU"/>
        </w:rPr>
        <w:t xml:space="preserve"> жылдарға арналған стратегиялық жоспары заңнамалық құжаттарға, атап айтқанда, ҚР «Білім туралы» Заңына, ҚР Білім беруді дамытудың 20</w:t>
      </w:r>
      <w:r w:rsidRPr="000C74B3">
        <w:rPr>
          <w:rFonts w:ascii="Times New Roman" w:eastAsia="Times New Roman" w:hAnsi="Times New Roman" w:cs="Times New Roman"/>
          <w:color w:val="272C32"/>
          <w:sz w:val="28"/>
          <w:szCs w:val="28"/>
          <w:lang w:val="kk-KZ" w:eastAsia="ru-RU"/>
        </w:rPr>
        <w:t>20</w:t>
      </w:r>
      <w:r w:rsidRPr="00517EF6">
        <w:rPr>
          <w:rFonts w:ascii="Times New Roman" w:eastAsia="Times New Roman" w:hAnsi="Times New Roman" w:cs="Times New Roman"/>
          <w:color w:val="272C32"/>
          <w:sz w:val="28"/>
          <w:szCs w:val="28"/>
          <w:lang w:val="kk-KZ" w:eastAsia="ru-RU"/>
        </w:rPr>
        <w:t>-202</w:t>
      </w:r>
      <w:r w:rsidRPr="000C74B3">
        <w:rPr>
          <w:rFonts w:ascii="Times New Roman" w:eastAsia="Times New Roman" w:hAnsi="Times New Roman" w:cs="Times New Roman"/>
          <w:color w:val="272C32"/>
          <w:sz w:val="28"/>
          <w:szCs w:val="28"/>
          <w:lang w:val="kk-KZ" w:eastAsia="ru-RU"/>
        </w:rPr>
        <w:t>5</w:t>
      </w:r>
      <w:r w:rsidRPr="00517EF6">
        <w:rPr>
          <w:rFonts w:ascii="Times New Roman" w:eastAsia="Times New Roman" w:hAnsi="Times New Roman" w:cs="Times New Roman"/>
          <w:color w:val="272C32"/>
          <w:sz w:val="28"/>
          <w:szCs w:val="28"/>
          <w:lang w:val="kk-KZ" w:eastAsia="ru-RU"/>
        </w:rPr>
        <w:t xml:space="preserve"> жылдарған арналған мемлекеттік бағдарламасына негізделіп жасалған.</w:t>
      </w:r>
    </w:p>
    <w:p w:rsidR="004259F7" w:rsidRPr="00517EF6" w:rsidRDefault="004259F7"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Оқу жоспарына сәйкес жүргізілген оқу үрдісі мен мемлекет саясаты шеңберінде әзірленген тәрбие жұмысы білім алушыларды:</w:t>
      </w:r>
    </w:p>
    <w:p w:rsidR="004259F7" w:rsidRPr="00517EF6" w:rsidRDefault="004259F7"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 - көшбасшы қасиеттерге ие қоғамның құрметті мүшесі ретінде;</w:t>
      </w:r>
    </w:p>
    <w:p w:rsidR="004259F7" w:rsidRPr="00517EF6" w:rsidRDefault="004259F7"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 сындарлы ойлау мен нақты шешім қабылдауға қабілетті тұлға ретінде;</w:t>
      </w:r>
    </w:p>
    <w:p w:rsidR="004259F7" w:rsidRPr="00517EF6" w:rsidRDefault="004259F7"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 өз кәсібінің үздік иесі ретінде;</w:t>
      </w:r>
    </w:p>
    <w:p w:rsidR="004259F7" w:rsidRPr="00517EF6" w:rsidRDefault="004259F7"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 кәсіптік мансапта немесе білімін тереңдету барысында табысқа жетуге мүмкіндігі мол азамат ретінде тәрбиелейтін болады.</w:t>
      </w:r>
    </w:p>
    <w:p w:rsidR="0039536C" w:rsidRPr="00517EF6" w:rsidRDefault="0039536C" w:rsidP="007802A8">
      <w:pPr>
        <w:spacing w:after="0"/>
        <w:rPr>
          <w:rFonts w:ascii="Times New Roman" w:eastAsia="Times New Roman" w:hAnsi="Times New Roman" w:cs="Times New Roman"/>
          <w:color w:val="272C32"/>
          <w:sz w:val="28"/>
          <w:szCs w:val="28"/>
          <w:lang w:val="kk-KZ" w:eastAsia="ru-RU"/>
        </w:rPr>
      </w:pPr>
      <w:r w:rsidRPr="00517EF6">
        <w:rPr>
          <w:rFonts w:ascii="Times New Roman" w:eastAsia="Times New Roman" w:hAnsi="Times New Roman" w:cs="Times New Roman"/>
          <w:color w:val="272C32"/>
          <w:sz w:val="28"/>
          <w:szCs w:val="28"/>
          <w:lang w:val="kk-KZ" w:eastAsia="ru-RU"/>
        </w:rPr>
        <w:t> </w:t>
      </w:r>
    </w:p>
    <w:p w:rsidR="000C74B3" w:rsidRPr="00517EF6" w:rsidRDefault="000C74B3" w:rsidP="007802A8">
      <w:pPr>
        <w:spacing w:after="0"/>
        <w:rPr>
          <w:rFonts w:ascii="Times New Roman" w:eastAsia="Times New Roman" w:hAnsi="Times New Roman" w:cs="Times New Roman"/>
          <w:color w:val="272C32"/>
          <w:sz w:val="28"/>
          <w:szCs w:val="28"/>
          <w:lang w:val="kk-KZ" w:eastAsia="ru-RU"/>
        </w:rPr>
      </w:pPr>
    </w:p>
    <w:p w:rsidR="000C74B3" w:rsidRPr="00517EF6" w:rsidRDefault="000C74B3" w:rsidP="007802A8">
      <w:pPr>
        <w:spacing w:after="0"/>
        <w:rPr>
          <w:rFonts w:ascii="Times New Roman" w:eastAsia="Times New Roman" w:hAnsi="Times New Roman" w:cs="Times New Roman"/>
          <w:color w:val="272C32"/>
          <w:sz w:val="28"/>
          <w:szCs w:val="28"/>
          <w:lang w:val="kk-KZ" w:eastAsia="ru-RU"/>
        </w:rPr>
      </w:pPr>
    </w:p>
    <w:p w:rsidR="000C74B3" w:rsidRPr="00517EF6" w:rsidRDefault="000C74B3" w:rsidP="007802A8">
      <w:pPr>
        <w:spacing w:after="0"/>
        <w:rPr>
          <w:rFonts w:ascii="Times New Roman" w:eastAsia="Times New Roman" w:hAnsi="Times New Roman" w:cs="Times New Roman"/>
          <w:color w:val="272C32"/>
          <w:sz w:val="28"/>
          <w:szCs w:val="28"/>
          <w:lang w:val="kk-KZ" w:eastAsia="ru-RU"/>
        </w:rPr>
      </w:pPr>
    </w:p>
    <w:p w:rsidR="000C74B3" w:rsidRPr="00517EF6" w:rsidRDefault="000C74B3" w:rsidP="007802A8">
      <w:pPr>
        <w:spacing w:after="0"/>
        <w:rPr>
          <w:rFonts w:ascii="Times New Roman" w:eastAsia="Times New Roman" w:hAnsi="Times New Roman" w:cs="Times New Roman"/>
          <w:color w:val="272C32"/>
          <w:sz w:val="28"/>
          <w:szCs w:val="28"/>
          <w:lang w:val="kk-KZ" w:eastAsia="ru-RU"/>
        </w:rPr>
      </w:pPr>
    </w:p>
    <w:p w:rsidR="0039536C" w:rsidRPr="000C74B3" w:rsidRDefault="0039536C" w:rsidP="007802A8">
      <w:pPr>
        <w:spacing w:after="0"/>
        <w:rPr>
          <w:rFonts w:ascii="Times New Roman" w:eastAsia="Times New Roman" w:hAnsi="Times New Roman" w:cs="Times New Roman"/>
          <w:color w:val="272C32"/>
          <w:sz w:val="28"/>
          <w:szCs w:val="28"/>
          <w:lang w:eastAsia="ru-RU"/>
        </w:rPr>
      </w:pPr>
      <w:r w:rsidRPr="000C74B3">
        <w:rPr>
          <w:rFonts w:ascii="Times New Roman" w:eastAsia="Times New Roman" w:hAnsi="Times New Roman" w:cs="Times New Roman"/>
          <w:color w:val="272C32"/>
          <w:sz w:val="28"/>
          <w:szCs w:val="28"/>
          <w:lang w:eastAsia="ru-RU"/>
        </w:rPr>
        <w:t>Стратегиялықжоспардакөзделгенбасымбағыттар:</w:t>
      </w:r>
    </w:p>
    <w:p w:rsidR="0039536C" w:rsidRPr="000C74B3" w:rsidRDefault="0039536C" w:rsidP="007802A8">
      <w:pPr>
        <w:spacing w:after="0"/>
        <w:rPr>
          <w:rFonts w:ascii="Times New Roman" w:eastAsia="Times New Roman" w:hAnsi="Times New Roman" w:cs="Times New Roman"/>
          <w:color w:val="272C32"/>
          <w:sz w:val="28"/>
          <w:szCs w:val="28"/>
          <w:lang w:eastAsia="ru-RU"/>
        </w:rPr>
      </w:pPr>
      <w:r w:rsidRPr="000C74B3">
        <w:rPr>
          <w:rFonts w:ascii="Times New Roman" w:eastAsia="Times New Roman" w:hAnsi="Times New Roman" w:cs="Times New Roman"/>
          <w:color w:val="272C32"/>
          <w:sz w:val="28"/>
          <w:szCs w:val="28"/>
          <w:lang w:eastAsia="ru-RU"/>
        </w:rPr>
        <w:t>1. Сапалыбілімберугеқолжеткізудіқамтамасызету, жалпыеуропалықбілім беру кеңістігінеену;</w:t>
      </w:r>
    </w:p>
    <w:p w:rsidR="0039536C" w:rsidRPr="000C74B3" w:rsidRDefault="0039536C" w:rsidP="007802A8">
      <w:pPr>
        <w:spacing w:after="0"/>
        <w:rPr>
          <w:rFonts w:ascii="Times New Roman" w:eastAsia="Times New Roman" w:hAnsi="Times New Roman" w:cs="Times New Roman"/>
          <w:color w:val="272C32"/>
          <w:sz w:val="28"/>
          <w:szCs w:val="28"/>
          <w:lang w:eastAsia="ru-RU"/>
        </w:rPr>
      </w:pPr>
      <w:r w:rsidRPr="000C74B3">
        <w:rPr>
          <w:rFonts w:ascii="Times New Roman" w:eastAsia="Times New Roman" w:hAnsi="Times New Roman" w:cs="Times New Roman"/>
          <w:color w:val="272C32"/>
          <w:sz w:val="28"/>
          <w:szCs w:val="28"/>
          <w:lang w:eastAsia="ru-RU"/>
        </w:rPr>
        <w:t>2. Білімалушылардыңдамуыүшін, олардыелдіңәлеуметтік-экономикалықдамуынатартуүшінжағдайларжасау;</w:t>
      </w:r>
    </w:p>
    <w:p w:rsidR="0039536C" w:rsidRPr="000C74B3" w:rsidRDefault="0039536C" w:rsidP="007802A8">
      <w:pPr>
        <w:spacing w:after="0"/>
        <w:rPr>
          <w:rFonts w:ascii="Times New Roman" w:eastAsia="Times New Roman" w:hAnsi="Times New Roman" w:cs="Times New Roman"/>
          <w:color w:val="272C32"/>
          <w:sz w:val="28"/>
          <w:szCs w:val="28"/>
          <w:lang w:eastAsia="ru-RU"/>
        </w:rPr>
      </w:pPr>
      <w:r w:rsidRPr="000C74B3">
        <w:rPr>
          <w:rFonts w:ascii="Times New Roman" w:eastAsia="Times New Roman" w:hAnsi="Times New Roman" w:cs="Times New Roman"/>
          <w:color w:val="272C32"/>
          <w:sz w:val="28"/>
          <w:szCs w:val="28"/>
          <w:lang w:eastAsia="ru-RU"/>
        </w:rPr>
        <w:t xml:space="preserve">3.Жұмыс </w:t>
      </w:r>
      <w:proofErr w:type="spellStart"/>
      <w:r w:rsidRPr="000C74B3">
        <w:rPr>
          <w:rFonts w:ascii="Times New Roman" w:eastAsia="Times New Roman" w:hAnsi="Times New Roman" w:cs="Times New Roman"/>
          <w:color w:val="272C32"/>
          <w:sz w:val="28"/>
          <w:szCs w:val="28"/>
          <w:lang w:eastAsia="ru-RU"/>
        </w:rPr>
        <w:t>берушілер</w:t>
      </w:r>
      <w:proofErr w:type="spellEnd"/>
      <w:r w:rsidRPr="000C74B3">
        <w:rPr>
          <w:rFonts w:ascii="Times New Roman" w:eastAsia="Times New Roman" w:hAnsi="Times New Roman" w:cs="Times New Roman"/>
          <w:color w:val="272C32"/>
          <w:sz w:val="28"/>
          <w:szCs w:val="28"/>
          <w:lang w:eastAsia="ru-RU"/>
        </w:rPr>
        <w:t xml:space="preserve"> мен кәсібибілім беру қызметінтұтынушылардыңбілімініңсапасы мен кәсібидайындығымазмұныныңеңбекнарығыныңталабынасайкелусұранысынқамтамасызету;</w:t>
      </w:r>
    </w:p>
    <w:p w:rsidR="0039536C" w:rsidRPr="000C74B3" w:rsidRDefault="0039536C" w:rsidP="007802A8">
      <w:pPr>
        <w:spacing w:after="0"/>
        <w:rPr>
          <w:rFonts w:ascii="Times New Roman" w:eastAsia="Times New Roman" w:hAnsi="Times New Roman" w:cs="Times New Roman"/>
          <w:color w:val="272C32"/>
          <w:sz w:val="28"/>
          <w:szCs w:val="28"/>
          <w:lang w:eastAsia="ru-RU"/>
        </w:rPr>
      </w:pPr>
      <w:r w:rsidRPr="000C74B3">
        <w:rPr>
          <w:rFonts w:ascii="Times New Roman" w:eastAsia="Times New Roman" w:hAnsi="Times New Roman" w:cs="Times New Roman"/>
          <w:color w:val="272C32"/>
          <w:sz w:val="28"/>
          <w:szCs w:val="28"/>
          <w:lang w:eastAsia="ru-RU"/>
        </w:rPr>
        <w:t>4. Жаңамамандықтарашунемесемамандардайындаудыңжаңабағыттарынанықтаумақсатындаеңбекресурстарынарығынзерттеу;</w:t>
      </w:r>
    </w:p>
    <w:p w:rsidR="0039536C" w:rsidRPr="000C74B3" w:rsidRDefault="0039536C" w:rsidP="007802A8">
      <w:pPr>
        <w:spacing w:after="0"/>
        <w:rPr>
          <w:rFonts w:ascii="Times New Roman" w:eastAsia="Times New Roman" w:hAnsi="Times New Roman" w:cs="Times New Roman"/>
          <w:color w:val="272C32"/>
          <w:sz w:val="28"/>
          <w:szCs w:val="28"/>
          <w:lang w:eastAsia="ru-RU"/>
        </w:rPr>
      </w:pPr>
      <w:r w:rsidRPr="000C74B3">
        <w:rPr>
          <w:rFonts w:ascii="Times New Roman" w:eastAsia="Times New Roman" w:hAnsi="Times New Roman" w:cs="Times New Roman"/>
          <w:color w:val="272C32"/>
          <w:sz w:val="28"/>
          <w:szCs w:val="28"/>
          <w:lang w:eastAsia="ru-RU"/>
        </w:rPr>
        <w:t>5. Кәсібиқызметтің, кәсібитәжірибеніңжәнебілімберудіңтехнологияларыноптимизациялау, білімалушығақызметтіңжаңаәдістері мен түрлерінмеңгертуарқылыөмірлікқажеттілігі бар әлеуметтікмаңыздымәселелердішешугеүйрету.</w:t>
      </w:r>
    </w:p>
    <w:p w:rsidR="0039536C" w:rsidRPr="000C74B3" w:rsidRDefault="0039536C" w:rsidP="007802A8">
      <w:pPr>
        <w:spacing w:after="0"/>
        <w:rPr>
          <w:rFonts w:ascii="Times New Roman" w:eastAsia="Times New Roman" w:hAnsi="Times New Roman" w:cs="Times New Roman"/>
          <w:color w:val="272C32"/>
          <w:sz w:val="28"/>
          <w:szCs w:val="28"/>
          <w:lang w:eastAsia="ru-RU"/>
        </w:rPr>
      </w:pPr>
    </w:p>
    <w:p w:rsidR="0039536C" w:rsidRPr="000C74B3" w:rsidRDefault="007802A8" w:rsidP="007802A8">
      <w:pPr>
        <w:spacing w:after="0"/>
        <w:rPr>
          <w:rFonts w:ascii="Times New Roman" w:eastAsia="Times New Roman" w:hAnsi="Times New Roman" w:cs="Times New Roman"/>
          <w:b/>
          <w:bCs/>
          <w:color w:val="000000" w:themeColor="text1"/>
          <w:sz w:val="28"/>
          <w:szCs w:val="28"/>
          <w:bdr w:val="none" w:sz="0" w:space="0" w:color="auto" w:frame="1"/>
          <w:lang w:val="kk-KZ" w:eastAsia="ru-RU"/>
        </w:rPr>
      </w:pPr>
      <w:r w:rsidRPr="000C74B3">
        <w:rPr>
          <w:rFonts w:ascii="Times New Roman" w:eastAsia="Times New Roman" w:hAnsi="Times New Roman" w:cs="Times New Roman"/>
          <w:b/>
          <w:bCs/>
          <w:color w:val="000000" w:themeColor="text1"/>
          <w:sz w:val="28"/>
          <w:szCs w:val="28"/>
          <w:bdr w:val="none" w:sz="0" w:space="0" w:color="auto" w:frame="1"/>
          <w:lang w:val="kk-KZ" w:eastAsia="ru-RU"/>
        </w:rPr>
        <w:t>2.1.</w:t>
      </w:r>
      <w:r w:rsidR="0039536C" w:rsidRPr="000C74B3">
        <w:rPr>
          <w:rFonts w:ascii="Times New Roman" w:eastAsia="Times New Roman" w:hAnsi="Times New Roman" w:cs="Times New Roman"/>
          <w:b/>
          <w:bCs/>
          <w:color w:val="000000" w:themeColor="text1"/>
          <w:sz w:val="28"/>
          <w:szCs w:val="28"/>
          <w:bdr w:val="none" w:sz="0" w:space="0" w:color="auto" w:frame="1"/>
          <w:lang w:val="kk-KZ" w:eastAsia="ru-RU"/>
        </w:rPr>
        <w:t>Сыртқы ортаны талдау</w:t>
      </w:r>
    </w:p>
    <w:p w:rsidR="009C424B" w:rsidRPr="000C74B3" w:rsidRDefault="009C424B" w:rsidP="007802A8">
      <w:pPr>
        <w:spacing w:after="0"/>
        <w:rPr>
          <w:rFonts w:ascii="Times New Roman" w:eastAsia="Times New Roman" w:hAnsi="Times New Roman" w:cs="Times New Roman"/>
          <w:b/>
          <w:bCs/>
          <w:color w:val="000000" w:themeColor="text1"/>
          <w:sz w:val="28"/>
          <w:szCs w:val="28"/>
          <w:bdr w:val="none" w:sz="0" w:space="0" w:color="auto" w:frame="1"/>
          <w:lang w:val="kk-KZ" w:eastAsia="ru-RU"/>
        </w:rPr>
      </w:pPr>
    </w:p>
    <w:p w:rsidR="009C424B" w:rsidRPr="000C74B3" w:rsidRDefault="00624ACF" w:rsidP="007802A8">
      <w:pPr>
        <w:spacing w:after="0"/>
        <w:rPr>
          <w:rFonts w:ascii="Times New Roman" w:hAnsi="Times New Roman" w:cs="Times New Roman"/>
          <w:color w:val="000000" w:themeColor="text1"/>
          <w:sz w:val="28"/>
          <w:szCs w:val="28"/>
          <w:lang w:val="kk-KZ"/>
        </w:rPr>
      </w:pPr>
      <w:r w:rsidRPr="000C74B3">
        <w:rPr>
          <w:rFonts w:ascii="Times New Roman" w:hAnsi="Times New Roman" w:cs="Times New Roman"/>
          <w:color w:val="000000" w:themeColor="text1"/>
          <w:sz w:val="28"/>
          <w:szCs w:val="28"/>
          <w:lang w:val="kk-KZ"/>
        </w:rPr>
        <w:t>Қазақстан Республикасының 2025 жылға  дейінг</w:t>
      </w:r>
      <w:r w:rsidR="001F6BCC" w:rsidRPr="000C74B3">
        <w:rPr>
          <w:rFonts w:ascii="Times New Roman" w:hAnsi="Times New Roman" w:cs="Times New Roman"/>
          <w:color w:val="000000" w:themeColor="text1"/>
          <w:sz w:val="28"/>
          <w:szCs w:val="28"/>
          <w:lang w:val="kk-KZ"/>
        </w:rPr>
        <w:t xml:space="preserve">і Стратегиялық даму жоспарында </w:t>
      </w:r>
      <w:r w:rsidR="009C424B" w:rsidRPr="000C74B3">
        <w:rPr>
          <w:rFonts w:ascii="Times New Roman" w:hAnsi="Times New Roman" w:cs="Times New Roman"/>
          <w:color w:val="000000" w:themeColor="text1"/>
          <w:sz w:val="28"/>
          <w:szCs w:val="28"/>
          <w:lang w:val="kk-KZ"/>
        </w:rPr>
        <w:t xml:space="preserve"> 7 жүйелі реформа қамтылған: </w:t>
      </w:r>
    </w:p>
    <w:p w:rsidR="009C424B" w:rsidRPr="000C74B3" w:rsidRDefault="009C424B" w:rsidP="007802A8">
      <w:pPr>
        <w:spacing w:after="0"/>
        <w:rPr>
          <w:rFonts w:ascii="Times New Roman" w:eastAsia="Times New Roman" w:hAnsi="Times New Roman" w:cs="Times New Roman"/>
          <w:color w:val="000000"/>
          <w:spacing w:val="2"/>
          <w:sz w:val="28"/>
          <w:szCs w:val="28"/>
          <w:lang w:val="kk-KZ" w:eastAsia="ru-RU"/>
        </w:rPr>
      </w:pPr>
      <w:r w:rsidRPr="000C74B3">
        <w:rPr>
          <w:rFonts w:ascii="Times New Roman" w:hAnsi="Times New Roman" w:cs="Times New Roman"/>
          <w:color w:val="000000" w:themeColor="text1"/>
          <w:sz w:val="28"/>
          <w:szCs w:val="28"/>
          <w:lang w:val="kk-KZ"/>
        </w:rPr>
        <w:t>- К</w:t>
      </w:r>
      <w:r w:rsidR="00500E25" w:rsidRPr="000C74B3">
        <w:rPr>
          <w:rFonts w:ascii="Times New Roman" w:eastAsia="Times New Roman" w:hAnsi="Times New Roman" w:cs="Times New Roman"/>
          <w:color w:val="000000"/>
          <w:spacing w:val="2"/>
          <w:sz w:val="28"/>
          <w:szCs w:val="28"/>
          <w:lang w:val="kk-KZ" w:eastAsia="ru-RU"/>
        </w:rPr>
        <w:t>адрларға және осы кадрларды даярлау жүйесіне жаңа экономика сұранысын үйлестіру, сондай-ақ қазіргі жұмыс істеп жүрген қызметкерлерді қайта даярлауға және біліктілігін арттыруға қолжетімділікті қамтамасыз ету қаже</w:t>
      </w:r>
      <w:r w:rsidRPr="000C74B3">
        <w:rPr>
          <w:rFonts w:ascii="Times New Roman" w:eastAsia="Times New Roman" w:hAnsi="Times New Roman" w:cs="Times New Roman"/>
          <w:color w:val="000000"/>
          <w:spacing w:val="2"/>
          <w:sz w:val="28"/>
          <w:szCs w:val="28"/>
          <w:lang w:val="kk-KZ" w:eastAsia="ru-RU"/>
        </w:rPr>
        <w:t>т;</w:t>
      </w:r>
    </w:p>
    <w:p w:rsidR="009C424B" w:rsidRPr="000C74B3" w:rsidRDefault="009C424B" w:rsidP="007802A8">
      <w:pPr>
        <w:spacing w:after="0"/>
        <w:rPr>
          <w:rFonts w:ascii="Times New Roman" w:eastAsia="Times New Roman" w:hAnsi="Times New Roman" w:cs="Times New Roman"/>
          <w:color w:val="000000"/>
          <w:spacing w:val="2"/>
          <w:sz w:val="28"/>
          <w:szCs w:val="28"/>
          <w:lang w:val="kk-KZ" w:eastAsia="ru-RU"/>
        </w:rPr>
      </w:pPr>
      <w:r w:rsidRPr="000C74B3">
        <w:rPr>
          <w:rFonts w:ascii="Times New Roman" w:eastAsia="Times New Roman" w:hAnsi="Times New Roman" w:cs="Times New Roman"/>
          <w:color w:val="000000"/>
          <w:spacing w:val="2"/>
          <w:sz w:val="28"/>
          <w:szCs w:val="28"/>
          <w:lang w:val="kk-KZ" w:eastAsia="ru-RU"/>
        </w:rPr>
        <w:t xml:space="preserve">- </w:t>
      </w:r>
      <w:r w:rsidR="00500E25" w:rsidRPr="000C74B3">
        <w:rPr>
          <w:rFonts w:ascii="Times New Roman" w:eastAsia="Times New Roman" w:hAnsi="Times New Roman" w:cs="Times New Roman"/>
          <w:color w:val="000000"/>
          <w:spacing w:val="2"/>
          <w:sz w:val="28"/>
          <w:szCs w:val="28"/>
          <w:lang w:val="kk-KZ" w:eastAsia="ru-RU"/>
        </w:rPr>
        <w:t>Қазіргі еңбек ресурстарының әлеуеті барынша тиімді пайдаланылуға тиіс.</w:t>
      </w:r>
    </w:p>
    <w:p w:rsidR="000C74B3" w:rsidRDefault="009C424B" w:rsidP="007802A8">
      <w:pPr>
        <w:spacing w:after="0"/>
        <w:rPr>
          <w:rFonts w:ascii="Times New Roman" w:eastAsia="Times New Roman" w:hAnsi="Times New Roman" w:cs="Times New Roman"/>
          <w:color w:val="000000"/>
          <w:spacing w:val="2"/>
          <w:sz w:val="28"/>
          <w:szCs w:val="28"/>
          <w:lang w:val="kk-KZ" w:eastAsia="ru-RU"/>
        </w:rPr>
      </w:pPr>
      <w:r w:rsidRPr="000C74B3">
        <w:rPr>
          <w:rFonts w:ascii="Times New Roman" w:eastAsia="Times New Roman" w:hAnsi="Times New Roman" w:cs="Times New Roman"/>
          <w:color w:val="000000"/>
          <w:spacing w:val="2"/>
          <w:sz w:val="28"/>
          <w:szCs w:val="28"/>
          <w:lang w:val="kk-KZ" w:eastAsia="ru-RU"/>
        </w:rPr>
        <w:t>-</w:t>
      </w:r>
      <w:r w:rsidR="00500E25" w:rsidRPr="000C74B3">
        <w:rPr>
          <w:rFonts w:ascii="Times New Roman" w:eastAsia="Times New Roman" w:hAnsi="Times New Roman" w:cs="Times New Roman"/>
          <w:color w:val="000000"/>
          <w:spacing w:val="2"/>
          <w:sz w:val="28"/>
          <w:szCs w:val="28"/>
          <w:lang w:val="kk-KZ" w:eastAsia="ru-RU"/>
        </w:rPr>
        <w:t xml:space="preserve">Кәсіпорындар, салалар және елді мекендер арасындағы жұмыс күшінің қозғалысы барынша өнімді біртіндеп орын ауыстыруы үшін жағдайлар жасауды талап етеді, ол еңбек ұтқырлығы мен еңбек нарығы инфрақұрылымын дамыту есебінен іске асырылатын болады. </w:t>
      </w:r>
    </w:p>
    <w:p w:rsidR="009C424B" w:rsidRPr="000C74B3" w:rsidRDefault="009C424B" w:rsidP="007802A8">
      <w:pPr>
        <w:spacing w:after="0"/>
        <w:rPr>
          <w:rFonts w:ascii="Times New Roman" w:eastAsia="Times New Roman" w:hAnsi="Times New Roman" w:cs="Times New Roman"/>
          <w:b/>
          <w:color w:val="FF0000"/>
          <w:spacing w:val="2"/>
          <w:sz w:val="28"/>
          <w:szCs w:val="28"/>
          <w:lang w:val="kk-KZ" w:eastAsia="ru-RU"/>
        </w:rPr>
      </w:pPr>
      <w:r w:rsidRPr="000C74B3">
        <w:rPr>
          <w:rFonts w:ascii="Times New Roman" w:eastAsia="Times New Roman" w:hAnsi="Times New Roman" w:cs="Times New Roman"/>
          <w:color w:val="000000"/>
          <w:spacing w:val="2"/>
          <w:sz w:val="28"/>
          <w:szCs w:val="28"/>
          <w:lang w:val="kk-KZ" w:eastAsia="ru-RU"/>
        </w:rPr>
        <w:t xml:space="preserve">- </w:t>
      </w:r>
      <w:r w:rsidR="00500E25" w:rsidRPr="000C74B3">
        <w:rPr>
          <w:rFonts w:ascii="Times New Roman" w:eastAsia="Times New Roman" w:hAnsi="Times New Roman" w:cs="Times New Roman"/>
          <w:color w:val="000000"/>
          <w:spacing w:val="2"/>
          <w:sz w:val="28"/>
          <w:szCs w:val="28"/>
          <w:lang w:val="kk-KZ" w:eastAsia="ru-RU"/>
        </w:rPr>
        <w:t>Жұмысқа орналастыру және шетелден жоғары білікті мамандарды тарту бойынша белсенді шаралар экономиканы қажетті кадрлармен жедел қамтамасыз етуге мүмкіндік береді.</w:t>
      </w:r>
    </w:p>
    <w:p w:rsidR="009C424B" w:rsidRPr="000C74B3" w:rsidRDefault="009C424B" w:rsidP="007802A8">
      <w:pPr>
        <w:spacing w:after="0"/>
        <w:rPr>
          <w:rFonts w:ascii="Times New Roman" w:eastAsia="Times New Roman" w:hAnsi="Times New Roman" w:cs="Times New Roman"/>
          <w:spacing w:val="2"/>
          <w:sz w:val="28"/>
          <w:szCs w:val="28"/>
          <w:lang w:val="kk-KZ" w:eastAsia="ru-RU"/>
        </w:rPr>
      </w:pPr>
      <w:r w:rsidRPr="000C74B3">
        <w:rPr>
          <w:rFonts w:ascii="Times New Roman" w:eastAsia="Times New Roman" w:hAnsi="Times New Roman" w:cs="Times New Roman"/>
          <w:b/>
          <w:color w:val="FF0000"/>
          <w:spacing w:val="2"/>
          <w:sz w:val="28"/>
          <w:szCs w:val="28"/>
          <w:lang w:val="kk-KZ" w:eastAsia="ru-RU"/>
        </w:rPr>
        <w:t xml:space="preserve">- </w:t>
      </w:r>
      <w:r w:rsidR="00500E25" w:rsidRPr="000C74B3">
        <w:rPr>
          <w:rFonts w:ascii="Times New Roman" w:eastAsia="Times New Roman" w:hAnsi="Times New Roman" w:cs="Times New Roman"/>
          <w:spacing w:val="2"/>
          <w:sz w:val="28"/>
          <w:szCs w:val="28"/>
          <w:lang w:val="kk-KZ" w:eastAsia="ru-RU"/>
        </w:rPr>
        <w:t xml:space="preserve">Колледжде жұмыс берушілердің қатысуымен және жаңа кәсіби стандарттар негізінде әзірленген WorldSkills халықаралық талаптарына, роботтехникасына, цифрлық дағдыларға, көптілділікке негізделген жаңартылған білім беру бағдарламалары енгізілетін болады. </w:t>
      </w:r>
    </w:p>
    <w:p w:rsidR="009C424B" w:rsidRPr="000C74B3" w:rsidRDefault="009C424B" w:rsidP="007802A8">
      <w:pPr>
        <w:spacing w:after="0"/>
        <w:rPr>
          <w:rFonts w:ascii="Times New Roman" w:eastAsia="Times New Roman" w:hAnsi="Times New Roman" w:cs="Times New Roman"/>
          <w:color w:val="000000"/>
          <w:spacing w:val="2"/>
          <w:sz w:val="28"/>
          <w:szCs w:val="28"/>
          <w:lang w:val="kk-KZ" w:eastAsia="ru-RU"/>
        </w:rPr>
      </w:pPr>
      <w:r w:rsidRPr="000C74B3">
        <w:rPr>
          <w:rFonts w:ascii="Times New Roman" w:eastAsia="Times New Roman" w:hAnsi="Times New Roman" w:cs="Times New Roman"/>
          <w:spacing w:val="2"/>
          <w:sz w:val="28"/>
          <w:szCs w:val="28"/>
          <w:lang w:val="kk-KZ" w:eastAsia="ru-RU"/>
        </w:rPr>
        <w:t xml:space="preserve">- </w:t>
      </w:r>
      <w:r w:rsidR="00500E25" w:rsidRPr="000C74B3">
        <w:rPr>
          <w:rFonts w:ascii="Times New Roman" w:eastAsia="Times New Roman" w:hAnsi="Times New Roman" w:cs="Times New Roman"/>
          <w:color w:val="000000"/>
          <w:spacing w:val="2"/>
          <w:sz w:val="28"/>
          <w:szCs w:val="28"/>
          <w:lang w:val="kk-KZ" w:eastAsia="ru-RU"/>
        </w:rPr>
        <w:t xml:space="preserve">Дуалды оқыту шеңберінде студенттерге практикалық сабақтарды бергені және ұйымдастырғаны үшін қосымша төлем түрінде өндірістен инженер-педагогикалық кадрларды тарту үшін ынталандыру шаралары көзделетін болады. </w:t>
      </w:r>
    </w:p>
    <w:p w:rsidR="00500E25" w:rsidRPr="000C74B3" w:rsidRDefault="009C424B" w:rsidP="007802A8">
      <w:pPr>
        <w:spacing w:after="0"/>
        <w:rPr>
          <w:rFonts w:ascii="Times New Roman" w:eastAsia="Times New Roman" w:hAnsi="Times New Roman" w:cs="Times New Roman"/>
          <w:color w:val="000000"/>
          <w:spacing w:val="2"/>
          <w:sz w:val="28"/>
          <w:szCs w:val="28"/>
          <w:lang w:val="kk-KZ" w:eastAsia="ru-RU"/>
        </w:rPr>
      </w:pPr>
      <w:r w:rsidRPr="000C74B3">
        <w:rPr>
          <w:rFonts w:ascii="Times New Roman" w:eastAsia="Times New Roman" w:hAnsi="Times New Roman" w:cs="Times New Roman"/>
          <w:color w:val="000000"/>
          <w:spacing w:val="2"/>
          <w:sz w:val="28"/>
          <w:szCs w:val="28"/>
          <w:lang w:val="kk-KZ" w:eastAsia="ru-RU"/>
        </w:rPr>
        <w:t xml:space="preserve">- </w:t>
      </w:r>
      <w:r w:rsidR="00500E25" w:rsidRPr="000C74B3">
        <w:rPr>
          <w:rFonts w:ascii="Times New Roman" w:eastAsia="Times New Roman" w:hAnsi="Times New Roman" w:cs="Times New Roman"/>
          <w:color w:val="000000"/>
          <w:spacing w:val="2"/>
          <w:sz w:val="28"/>
          <w:szCs w:val="28"/>
          <w:lang w:val="kk-KZ" w:eastAsia="ru-RU"/>
        </w:rPr>
        <w:t>Өндіріс мамандарына WordSkills стандарттары бойынша педагогикалық шеберлік оқытылатын болады.</w:t>
      </w:r>
    </w:p>
    <w:p w:rsidR="00500E25" w:rsidRDefault="00500E25" w:rsidP="00500E25">
      <w:pPr>
        <w:spacing w:after="0" w:line="240" w:lineRule="auto"/>
        <w:textAlignment w:val="baseline"/>
        <w:rPr>
          <w:rFonts w:ascii="Times New Roman" w:eastAsia="Times New Roman" w:hAnsi="Times New Roman" w:cs="Times New Roman"/>
          <w:color w:val="000000"/>
          <w:spacing w:val="2"/>
          <w:sz w:val="28"/>
          <w:szCs w:val="28"/>
          <w:lang w:val="kk-KZ" w:eastAsia="ru-RU"/>
        </w:rPr>
      </w:pPr>
    </w:p>
    <w:p w:rsidR="000C74B3" w:rsidRDefault="000C74B3" w:rsidP="00500E25">
      <w:pPr>
        <w:spacing w:after="0" w:line="240" w:lineRule="auto"/>
        <w:textAlignment w:val="baseline"/>
        <w:rPr>
          <w:rFonts w:ascii="Times New Roman" w:eastAsia="Times New Roman" w:hAnsi="Times New Roman" w:cs="Times New Roman"/>
          <w:color w:val="000000"/>
          <w:spacing w:val="2"/>
          <w:sz w:val="28"/>
          <w:szCs w:val="28"/>
          <w:lang w:val="kk-KZ" w:eastAsia="ru-RU"/>
        </w:rPr>
      </w:pPr>
    </w:p>
    <w:p w:rsidR="000C74B3" w:rsidRPr="000C74B3" w:rsidRDefault="000C74B3" w:rsidP="00500E25">
      <w:pPr>
        <w:spacing w:after="0" w:line="240" w:lineRule="auto"/>
        <w:textAlignment w:val="baseline"/>
        <w:rPr>
          <w:rFonts w:ascii="Times New Roman" w:eastAsia="Times New Roman" w:hAnsi="Times New Roman" w:cs="Times New Roman"/>
          <w:color w:val="000000"/>
          <w:spacing w:val="2"/>
          <w:sz w:val="28"/>
          <w:szCs w:val="28"/>
          <w:lang w:val="kk-KZ" w:eastAsia="ru-RU"/>
        </w:rPr>
      </w:pPr>
    </w:p>
    <w:p w:rsidR="00347F4B" w:rsidRPr="000C74B3" w:rsidRDefault="009C424B" w:rsidP="007802A8">
      <w:pPr>
        <w:spacing w:after="0"/>
        <w:rPr>
          <w:rFonts w:ascii="Times New Roman" w:hAnsi="Times New Roman" w:cs="Times New Roman"/>
          <w:b/>
          <w:sz w:val="28"/>
          <w:szCs w:val="28"/>
          <w:lang w:val="kk-KZ" w:eastAsia="ru-RU"/>
        </w:rPr>
      </w:pPr>
      <w:r w:rsidRPr="000C74B3">
        <w:rPr>
          <w:rFonts w:ascii="Times New Roman" w:hAnsi="Times New Roman" w:cs="Times New Roman"/>
          <w:b/>
          <w:sz w:val="28"/>
          <w:szCs w:val="28"/>
          <w:lang w:val="kk-KZ" w:eastAsia="ru-RU"/>
        </w:rPr>
        <w:t xml:space="preserve">2.2. </w:t>
      </w:r>
      <w:r w:rsidR="00347F4B" w:rsidRPr="000C74B3">
        <w:rPr>
          <w:rFonts w:ascii="Times New Roman" w:hAnsi="Times New Roman" w:cs="Times New Roman"/>
          <w:b/>
          <w:sz w:val="28"/>
          <w:szCs w:val="28"/>
          <w:lang w:val="kk-KZ" w:eastAsia="ru-RU"/>
        </w:rPr>
        <w:t>Ішкі ортаны талдау</w:t>
      </w:r>
    </w:p>
    <w:p w:rsidR="00F629EE" w:rsidRPr="000C74B3" w:rsidRDefault="00F629EE" w:rsidP="007802A8">
      <w:pPr>
        <w:spacing w:after="0"/>
        <w:rPr>
          <w:rFonts w:ascii="Times New Roman" w:hAnsi="Times New Roman" w:cs="Times New Roman"/>
          <w:sz w:val="28"/>
          <w:szCs w:val="28"/>
          <w:lang w:val="kk-KZ"/>
        </w:rPr>
      </w:pPr>
    </w:p>
    <w:p w:rsidR="00F629EE" w:rsidRPr="000C74B3" w:rsidRDefault="00F629EE"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Колледждегі оқу-әдістемелік жұмысты басқару:</w:t>
      </w:r>
    </w:p>
    <w:p w:rsidR="00B377D5" w:rsidRPr="000C74B3" w:rsidRDefault="0055678F"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 педагогикалық кеңесте</w:t>
      </w:r>
      <w:r w:rsidR="00F629EE" w:rsidRPr="000C74B3">
        <w:rPr>
          <w:rFonts w:ascii="Times New Roman" w:hAnsi="Times New Roman" w:cs="Times New Roman"/>
          <w:sz w:val="28"/>
          <w:szCs w:val="28"/>
          <w:lang w:val="kk-KZ"/>
        </w:rPr>
        <w:t xml:space="preserve"> нормативтік құжаттарды, стратегиялық жоспарды талқыл</w:t>
      </w:r>
      <w:r w:rsidRPr="000C74B3">
        <w:rPr>
          <w:rFonts w:ascii="Times New Roman" w:hAnsi="Times New Roman" w:cs="Times New Roman"/>
          <w:sz w:val="28"/>
          <w:szCs w:val="28"/>
          <w:lang w:val="kk-KZ"/>
        </w:rPr>
        <w:t xml:space="preserve">ау бойынша өзекті мәселелер және оқу жылындағы </w:t>
      </w:r>
      <w:r w:rsidR="00F629EE" w:rsidRPr="000C74B3">
        <w:rPr>
          <w:rFonts w:ascii="Times New Roman" w:hAnsi="Times New Roman" w:cs="Times New Roman"/>
          <w:sz w:val="28"/>
          <w:szCs w:val="28"/>
          <w:lang w:val="kk-KZ"/>
        </w:rPr>
        <w:t xml:space="preserve">семестрдегі оқу жұмысының нәтижелері, кәсіптік бағдар, жаңа оқу жылының мақсаттары мен міндеттері қарастырылады; </w:t>
      </w:r>
      <w:r w:rsidRPr="000C74B3">
        <w:rPr>
          <w:rFonts w:ascii="Times New Roman" w:hAnsi="Times New Roman" w:cs="Times New Roman"/>
          <w:sz w:val="28"/>
          <w:szCs w:val="28"/>
          <w:lang w:val="kk-KZ"/>
        </w:rPr>
        <w:t>әдістемелік бірлестік</w:t>
      </w:r>
      <w:r w:rsidR="00F629EE" w:rsidRPr="000C74B3">
        <w:rPr>
          <w:rFonts w:ascii="Times New Roman" w:hAnsi="Times New Roman" w:cs="Times New Roman"/>
          <w:sz w:val="28"/>
          <w:szCs w:val="28"/>
          <w:lang w:val="kk-KZ"/>
        </w:rPr>
        <w:t xml:space="preserve"> жоспарлары бекітіл</w:t>
      </w:r>
      <w:r w:rsidRPr="000C74B3">
        <w:rPr>
          <w:rFonts w:ascii="Times New Roman" w:hAnsi="Times New Roman" w:cs="Times New Roman"/>
          <w:sz w:val="28"/>
          <w:szCs w:val="28"/>
          <w:lang w:val="kk-KZ"/>
        </w:rPr>
        <w:t>е</w:t>
      </w:r>
      <w:r w:rsidR="00F629EE" w:rsidRPr="000C74B3">
        <w:rPr>
          <w:rFonts w:ascii="Times New Roman" w:hAnsi="Times New Roman" w:cs="Times New Roman"/>
          <w:sz w:val="28"/>
          <w:szCs w:val="28"/>
          <w:lang w:val="kk-KZ"/>
        </w:rPr>
        <w:t xml:space="preserve">ді; </w:t>
      </w:r>
      <w:r w:rsidR="00B377D5" w:rsidRPr="000C74B3">
        <w:rPr>
          <w:rFonts w:ascii="Times New Roman" w:hAnsi="Times New Roman" w:cs="Times New Roman"/>
          <w:sz w:val="28"/>
          <w:szCs w:val="28"/>
          <w:lang w:val="kk-KZ"/>
        </w:rPr>
        <w:t>түлектерді жұмысқа орналастыруды қарастырады;</w:t>
      </w:r>
    </w:p>
    <w:p w:rsidR="0055678F" w:rsidRPr="000C74B3" w:rsidRDefault="00B377D5"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w:t>
      </w:r>
      <w:r w:rsidR="00A0632E" w:rsidRPr="000C74B3">
        <w:rPr>
          <w:rFonts w:ascii="Times New Roman" w:hAnsi="Times New Roman" w:cs="Times New Roman"/>
          <w:sz w:val="28"/>
          <w:szCs w:val="28"/>
          <w:lang w:val="kk-KZ"/>
        </w:rPr>
        <w:t>әдістемелік</w:t>
      </w:r>
      <w:r w:rsidRPr="000C74B3">
        <w:rPr>
          <w:rFonts w:ascii="Times New Roman" w:hAnsi="Times New Roman" w:cs="Times New Roman"/>
          <w:sz w:val="28"/>
          <w:szCs w:val="28"/>
          <w:lang w:val="kk-KZ"/>
        </w:rPr>
        <w:t xml:space="preserve"> кеңесте </w:t>
      </w:r>
      <w:r w:rsidR="00F629EE" w:rsidRPr="000C74B3">
        <w:rPr>
          <w:rFonts w:ascii="Times New Roman" w:hAnsi="Times New Roman" w:cs="Times New Roman"/>
          <w:sz w:val="28"/>
          <w:szCs w:val="28"/>
          <w:lang w:val="kk-KZ"/>
        </w:rPr>
        <w:t xml:space="preserve"> циклдік әдістемелік комиссиялардың қызметін үйлестіру, мұғалімдер қызметінің нәтижелерін талдау, оқытушылар құрамының</w:t>
      </w:r>
      <w:r w:rsidR="00A0632E" w:rsidRPr="000C74B3">
        <w:rPr>
          <w:rFonts w:ascii="Times New Roman" w:hAnsi="Times New Roman" w:cs="Times New Roman"/>
          <w:sz w:val="28"/>
          <w:szCs w:val="28"/>
          <w:lang w:val="kk-KZ"/>
        </w:rPr>
        <w:t xml:space="preserve"> кәсіби шеберлік деңгейін көтеру</w:t>
      </w:r>
      <w:r w:rsidRPr="000C74B3">
        <w:rPr>
          <w:rFonts w:ascii="Times New Roman" w:hAnsi="Times New Roman" w:cs="Times New Roman"/>
          <w:sz w:val="28"/>
          <w:szCs w:val="28"/>
          <w:lang w:val="kk-KZ"/>
        </w:rPr>
        <w:t>,</w:t>
      </w:r>
      <w:r w:rsidR="00F629EE" w:rsidRPr="000C74B3">
        <w:rPr>
          <w:rFonts w:ascii="Times New Roman" w:hAnsi="Times New Roman" w:cs="Times New Roman"/>
          <w:sz w:val="28"/>
          <w:szCs w:val="28"/>
          <w:lang w:val="kk-KZ"/>
        </w:rPr>
        <w:t xml:space="preserve"> біліктілігін арттыру</w:t>
      </w:r>
      <w:r w:rsidRPr="000C74B3">
        <w:rPr>
          <w:rFonts w:ascii="Times New Roman" w:hAnsi="Times New Roman" w:cs="Times New Roman"/>
          <w:sz w:val="28"/>
          <w:szCs w:val="28"/>
          <w:lang w:val="kk-KZ"/>
        </w:rPr>
        <w:t>, біліктілік санаттарын көтеру мәселелері талқыланады;</w:t>
      </w:r>
    </w:p>
    <w:p w:rsidR="00F629EE" w:rsidRPr="000C74B3" w:rsidRDefault="00F629EE"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w:t>
      </w:r>
      <w:r w:rsidR="0055678F" w:rsidRPr="000C74B3">
        <w:rPr>
          <w:rFonts w:ascii="Times New Roman" w:hAnsi="Times New Roman" w:cs="Times New Roman"/>
          <w:sz w:val="28"/>
          <w:szCs w:val="28"/>
          <w:lang w:val="kk-KZ"/>
        </w:rPr>
        <w:t xml:space="preserve">Индустриалдық </w:t>
      </w:r>
      <w:r w:rsidRPr="000C74B3">
        <w:rPr>
          <w:rFonts w:ascii="Times New Roman" w:hAnsi="Times New Roman" w:cs="Times New Roman"/>
          <w:sz w:val="28"/>
          <w:szCs w:val="28"/>
          <w:lang w:val="kk-KZ"/>
        </w:rPr>
        <w:t>және қамқоршылық кеңестің құрамына әлеуметтік серіктестердің, ата-аналар комитетінің өкілдері кіреді. Кеңес отырыстары бекітілген жылдық жоспарға сәйкес өткізіледі, онда түлектерді жұмысқа орналастыру, әлеуметтік көмек көрсету және студенттердің қауіпсіздігі, материалдық-техникалық базаны дамыту мәселелері көтеріледі</w:t>
      </w:r>
      <w:r w:rsidR="00B377D5" w:rsidRPr="000C74B3">
        <w:rPr>
          <w:rFonts w:ascii="Times New Roman" w:hAnsi="Times New Roman" w:cs="Times New Roman"/>
          <w:sz w:val="28"/>
          <w:szCs w:val="28"/>
          <w:lang w:val="kk-KZ"/>
        </w:rPr>
        <w:t>;</w:t>
      </w:r>
    </w:p>
    <w:p w:rsidR="00F629EE" w:rsidRPr="00517EF6" w:rsidRDefault="009C424B" w:rsidP="007802A8">
      <w:pPr>
        <w:spacing w:after="0"/>
        <w:rPr>
          <w:rFonts w:ascii="Times New Roman" w:hAnsi="Times New Roman" w:cs="Times New Roman"/>
          <w:sz w:val="28"/>
          <w:szCs w:val="28"/>
          <w:lang w:val="kk-KZ"/>
        </w:rPr>
      </w:pPr>
      <w:r w:rsidRPr="00517EF6">
        <w:rPr>
          <w:rFonts w:ascii="Times New Roman" w:hAnsi="Times New Roman" w:cs="Times New Roman"/>
          <w:sz w:val="28"/>
          <w:szCs w:val="28"/>
          <w:lang w:val="kk-KZ"/>
        </w:rPr>
        <w:t>Колледждің</w:t>
      </w:r>
      <w:r w:rsidR="00F629EE" w:rsidRPr="00517EF6">
        <w:rPr>
          <w:rFonts w:ascii="Times New Roman" w:hAnsi="Times New Roman" w:cs="Times New Roman"/>
          <w:sz w:val="28"/>
          <w:szCs w:val="28"/>
          <w:lang w:val="kk-KZ"/>
        </w:rPr>
        <w:t xml:space="preserve"> ішкі нормативтік құжаттар</w:t>
      </w:r>
      <w:r w:rsidRPr="000C74B3">
        <w:rPr>
          <w:rFonts w:ascii="Times New Roman" w:hAnsi="Times New Roman" w:cs="Times New Roman"/>
          <w:sz w:val="28"/>
          <w:szCs w:val="28"/>
          <w:lang w:val="kk-KZ"/>
        </w:rPr>
        <w:t>ы</w:t>
      </w:r>
      <w:r w:rsidR="00F629EE" w:rsidRPr="00517EF6">
        <w:rPr>
          <w:rFonts w:ascii="Times New Roman" w:hAnsi="Times New Roman" w:cs="Times New Roman"/>
          <w:sz w:val="28"/>
          <w:szCs w:val="28"/>
          <w:lang w:val="kk-KZ"/>
        </w:rPr>
        <w:t>:</w:t>
      </w:r>
    </w:p>
    <w:p w:rsidR="00F629EE" w:rsidRPr="000C74B3" w:rsidRDefault="00013345"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колледж</w:t>
      </w:r>
      <w:r w:rsidR="00F629EE" w:rsidRPr="00517EF6">
        <w:rPr>
          <w:rFonts w:ascii="Times New Roman" w:hAnsi="Times New Roman" w:cs="Times New Roman"/>
          <w:sz w:val="28"/>
          <w:szCs w:val="28"/>
          <w:lang w:val="kk-KZ"/>
        </w:rPr>
        <w:t xml:space="preserve"> жарғысы, жол картасы, оқу жұмысының жылдық жоспары, бес жылға арналған стратегиялық даму жоспары, колледждің тәрбие жұмысының кестесі, педагогикалық және әдістемелік, қамқоршылар кеңесінің, директор</w:t>
      </w:r>
      <w:r w:rsidRPr="000C74B3">
        <w:rPr>
          <w:rFonts w:ascii="Times New Roman" w:hAnsi="Times New Roman" w:cs="Times New Roman"/>
          <w:sz w:val="28"/>
          <w:szCs w:val="28"/>
          <w:lang w:val="kk-KZ"/>
        </w:rPr>
        <w:t xml:space="preserve"> жанындағы </w:t>
      </w:r>
      <w:r w:rsidR="00F629EE" w:rsidRPr="00517EF6">
        <w:rPr>
          <w:rFonts w:ascii="Times New Roman" w:hAnsi="Times New Roman" w:cs="Times New Roman"/>
          <w:sz w:val="28"/>
          <w:szCs w:val="28"/>
          <w:lang w:val="kk-KZ"/>
        </w:rPr>
        <w:t xml:space="preserve"> кеңесінің, </w:t>
      </w:r>
      <w:r w:rsidRPr="000C74B3">
        <w:rPr>
          <w:rFonts w:ascii="Times New Roman" w:hAnsi="Times New Roman" w:cs="Times New Roman"/>
          <w:sz w:val="28"/>
          <w:szCs w:val="28"/>
          <w:lang w:val="kk-KZ"/>
        </w:rPr>
        <w:t>әдістемелік кеңес</w:t>
      </w:r>
      <w:r w:rsidR="00F629EE" w:rsidRPr="00517EF6">
        <w:rPr>
          <w:rFonts w:ascii="Times New Roman" w:hAnsi="Times New Roman" w:cs="Times New Roman"/>
          <w:sz w:val="28"/>
          <w:szCs w:val="28"/>
          <w:lang w:val="kk-KZ"/>
        </w:rPr>
        <w:t xml:space="preserve"> жоспарлары мен хаттамалары, студенттерге арналған үйірмелер, секциялар, кәсіптік бағдар беру жұмысының жо</w:t>
      </w:r>
      <w:r w:rsidRPr="00517EF6">
        <w:rPr>
          <w:rFonts w:ascii="Times New Roman" w:hAnsi="Times New Roman" w:cs="Times New Roman"/>
          <w:sz w:val="28"/>
          <w:szCs w:val="28"/>
          <w:lang w:val="kk-KZ"/>
        </w:rPr>
        <w:t>спары</w:t>
      </w:r>
      <w:r w:rsidRPr="000C74B3">
        <w:rPr>
          <w:rFonts w:ascii="Times New Roman" w:hAnsi="Times New Roman" w:cs="Times New Roman"/>
          <w:sz w:val="28"/>
          <w:szCs w:val="28"/>
          <w:lang w:val="kk-KZ"/>
        </w:rPr>
        <w:t>;</w:t>
      </w:r>
    </w:p>
    <w:p w:rsidR="00F629EE" w:rsidRPr="000C74B3" w:rsidRDefault="00F629EE"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Колледжде 4 </w:t>
      </w:r>
      <w:r w:rsidR="00277767" w:rsidRPr="000C74B3">
        <w:rPr>
          <w:rFonts w:ascii="Times New Roman" w:hAnsi="Times New Roman" w:cs="Times New Roman"/>
          <w:sz w:val="28"/>
          <w:szCs w:val="28"/>
          <w:lang w:val="kk-KZ"/>
        </w:rPr>
        <w:t>әдістемелік бірлестік</w:t>
      </w:r>
      <w:r w:rsidRPr="000C74B3">
        <w:rPr>
          <w:rFonts w:ascii="Times New Roman" w:hAnsi="Times New Roman" w:cs="Times New Roman"/>
          <w:sz w:val="28"/>
          <w:szCs w:val="28"/>
          <w:lang w:val="kk-KZ"/>
        </w:rPr>
        <w:t xml:space="preserve"> жұмыс істейді. </w:t>
      </w:r>
      <w:r w:rsidR="00277767" w:rsidRPr="000C74B3">
        <w:rPr>
          <w:rFonts w:ascii="Times New Roman" w:hAnsi="Times New Roman" w:cs="Times New Roman"/>
          <w:sz w:val="28"/>
          <w:szCs w:val="28"/>
          <w:lang w:val="kk-KZ"/>
        </w:rPr>
        <w:t>Ә</w:t>
      </w:r>
      <w:r w:rsidRPr="000C74B3">
        <w:rPr>
          <w:rFonts w:ascii="Times New Roman" w:hAnsi="Times New Roman" w:cs="Times New Roman"/>
          <w:sz w:val="28"/>
          <w:szCs w:val="28"/>
          <w:lang w:val="kk-KZ"/>
        </w:rPr>
        <w:t xml:space="preserve">дістемелік </w:t>
      </w:r>
      <w:r w:rsidR="00277767" w:rsidRPr="000C74B3">
        <w:rPr>
          <w:rFonts w:ascii="Times New Roman" w:hAnsi="Times New Roman" w:cs="Times New Roman"/>
          <w:sz w:val="28"/>
          <w:szCs w:val="28"/>
          <w:lang w:val="kk-KZ"/>
        </w:rPr>
        <w:t>бірлестік жетекшісінің</w:t>
      </w:r>
      <w:r w:rsidRPr="000C74B3">
        <w:rPr>
          <w:rFonts w:ascii="Times New Roman" w:hAnsi="Times New Roman" w:cs="Times New Roman"/>
          <w:sz w:val="28"/>
          <w:szCs w:val="28"/>
          <w:lang w:val="kk-KZ"/>
        </w:rPr>
        <w:t xml:space="preserve">  жұмысын директордың оқу</w:t>
      </w:r>
      <w:r w:rsidR="00277767" w:rsidRPr="000C74B3">
        <w:rPr>
          <w:rFonts w:ascii="Times New Roman" w:hAnsi="Times New Roman" w:cs="Times New Roman"/>
          <w:sz w:val="28"/>
          <w:szCs w:val="28"/>
          <w:lang w:val="kk-KZ"/>
        </w:rPr>
        <w:t xml:space="preserve"> ісі жөніндегі орынбасары және әдіскерұйымдастырады</w:t>
      </w:r>
      <w:r w:rsidRPr="000C74B3">
        <w:rPr>
          <w:rFonts w:ascii="Times New Roman" w:hAnsi="Times New Roman" w:cs="Times New Roman"/>
          <w:sz w:val="28"/>
          <w:szCs w:val="28"/>
          <w:lang w:val="kk-KZ"/>
        </w:rPr>
        <w:t xml:space="preserve">. </w:t>
      </w:r>
      <w:r w:rsidR="00277767" w:rsidRPr="000C74B3">
        <w:rPr>
          <w:rFonts w:ascii="Times New Roman" w:hAnsi="Times New Roman" w:cs="Times New Roman"/>
          <w:sz w:val="28"/>
          <w:szCs w:val="28"/>
          <w:lang w:val="kk-KZ"/>
        </w:rPr>
        <w:t xml:space="preserve">Әдістемелік бірлестік жетекшілері оқу жылына </w:t>
      </w:r>
      <w:r w:rsidRPr="000C74B3">
        <w:rPr>
          <w:rFonts w:ascii="Times New Roman" w:hAnsi="Times New Roman" w:cs="Times New Roman"/>
          <w:sz w:val="28"/>
          <w:szCs w:val="28"/>
          <w:lang w:val="kk-KZ"/>
        </w:rPr>
        <w:t>қойылған</w:t>
      </w:r>
      <w:r w:rsidR="00277767" w:rsidRPr="000C74B3">
        <w:rPr>
          <w:rFonts w:ascii="Times New Roman" w:hAnsi="Times New Roman" w:cs="Times New Roman"/>
          <w:sz w:val="28"/>
          <w:szCs w:val="28"/>
          <w:lang w:val="kk-KZ"/>
        </w:rPr>
        <w:t xml:space="preserve"> мақсат-міндеттерді орындау үшін оқытушылардың шеберлігін арттыру және </w:t>
      </w:r>
      <w:r w:rsidRPr="000C74B3">
        <w:rPr>
          <w:rFonts w:ascii="Times New Roman" w:hAnsi="Times New Roman" w:cs="Times New Roman"/>
          <w:sz w:val="28"/>
          <w:szCs w:val="28"/>
          <w:lang w:val="kk-KZ"/>
        </w:rPr>
        <w:t>шығармашылық жұмыстарын жүргізеді.</w:t>
      </w:r>
    </w:p>
    <w:p w:rsidR="00F629EE" w:rsidRPr="000C74B3" w:rsidRDefault="00F629EE" w:rsidP="007802A8">
      <w:pPr>
        <w:spacing w:after="0"/>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Оқу жылының басындағы </w:t>
      </w:r>
      <w:r w:rsidR="00277767" w:rsidRPr="000C74B3">
        <w:rPr>
          <w:rFonts w:ascii="Times New Roman" w:hAnsi="Times New Roman" w:cs="Times New Roman"/>
          <w:sz w:val="28"/>
          <w:szCs w:val="28"/>
          <w:lang w:val="kk-KZ"/>
        </w:rPr>
        <w:t xml:space="preserve">әдістемелік бірлестіктің </w:t>
      </w:r>
      <w:r w:rsidRPr="000C74B3">
        <w:rPr>
          <w:rFonts w:ascii="Times New Roman" w:hAnsi="Times New Roman" w:cs="Times New Roman"/>
          <w:sz w:val="28"/>
          <w:szCs w:val="28"/>
          <w:lang w:val="kk-KZ"/>
        </w:rPr>
        <w:t>бірінші отырысында жұмыс жоспарлары</w:t>
      </w:r>
      <w:r w:rsidR="00277767" w:rsidRPr="000C74B3">
        <w:rPr>
          <w:rFonts w:ascii="Times New Roman" w:hAnsi="Times New Roman" w:cs="Times New Roman"/>
          <w:sz w:val="28"/>
          <w:szCs w:val="28"/>
          <w:lang w:val="kk-KZ"/>
        </w:rPr>
        <w:t>,</w:t>
      </w:r>
      <w:r w:rsidRPr="000C74B3">
        <w:rPr>
          <w:rFonts w:ascii="Times New Roman" w:hAnsi="Times New Roman" w:cs="Times New Roman"/>
          <w:sz w:val="28"/>
          <w:szCs w:val="28"/>
          <w:lang w:val="kk-KZ"/>
        </w:rPr>
        <w:t xml:space="preserve"> жұмыс бағдарламалары, пәндер бойынша күнтізбелік-тақырыптық жоспарлар бекітіледі. Оқу жылы ішінде мұғалімдерге арналған жеке жұмыс жоспарларының орындалуы талқыланады, мұғалімдерді атте</w:t>
      </w:r>
      <w:r w:rsidR="00274DD1" w:rsidRPr="000C74B3">
        <w:rPr>
          <w:rFonts w:ascii="Times New Roman" w:hAnsi="Times New Roman" w:cs="Times New Roman"/>
          <w:sz w:val="28"/>
          <w:szCs w:val="28"/>
          <w:lang w:val="kk-KZ"/>
        </w:rPr>
        <w:t>статтауға арналған материалдар барысы, оқу үлгерімі мен студенттердің</w:t>
      </w:r>
      <w:r w:rsidRPr="000C74B3">
        <w:rPr>
          <w:rFonts w:ascii="Times New Roman" w:hAnsi="Times New Roman" w:cs="Times New Roman"/>
          <w:sz w:val="28"/>
          <w:szCs w:val="28"/>
          <w:lang w:val="kk-KZ"/>
        </w:rPr>
        <w:t xml:space="preserve"> білім сапасы мәселелері, мұғалімдердің </w:t>
      </w:r>
      <w:r w:rsidR="00274DD1" w:rsidRPr="000C74B3">
        <w:rPr>
          <w:rFonts w:ascii="Times New Roman" w:hAnsi="Times New Roman" w:cs="Times New Roman"/>
          <w:sz w:val="28"/>
          <w:szCs w:val="28"/>
          <w:lang w:val="kk-KZ"/>
        </w:rPr>
        <w:t>жұмысына мониторинг</w:t>
      </w:r>
      <w:r w:rsidRPr="000C74B3">
        <w:rPr>
          <w:rFonts w:ascii="Times New Roman" w:hAnsi="Times New Roman" w:cs="Times New Roman"/>
          <w:sz w:val="28"/>
          <w:szCs w:val="28"/>
          <w:lang w:val="kk-KZ"/>
        </w:rPr>
        <w:t>, аралық және қорытынды есептерге арналған емтихан тапсырмаларын дайындау бойынша жұмыс</w:t>
      </w:r>
      <w:r w:rsidR="00274DD1" w:rsidRPr="000C74B3">
        <w:rPr>
          <w:rFonts w:ascii="Times New Roman" w:hAnsi="Times New Roman" w:cs="Times New Roman"/>
          <w:sz w:val="28"/>
          <w:szCs w:val="28"/>
          <w:lang w:val="kk-KZ"/>
        </w:rPr>
        <w:t>тар</w:t>
      </w:r>
      <w:r w:rsidRPr="000C74B3">
        <w:rPr>
          <w:rFonts w:ascii="Times New Roman" w:hAnsi="Times New Roman" w:cs="Times New Roman"/>
          <w:sz w:val="28"/>
          <w:szCs w:val="28"/>
          <w:lang w:val="kk-KZ"/>
        </w:rPr>
        <w:t xml:space="preserve"> жүргізіледі. </w:t>
      </w:r>
    </w:p>
    <w:p w:rsidR="000C74B3" w:rsidRDefault="000C74B3" w:rsidP="007802A8">
      <w:pPr>
        <w:spacing w:after="0"/>
        <w:rPr>
          <w:rFonts w:ascii="Times New Roman" w:eastAsia="Calibri" w:hAnsi="Times New Roman" w:cs="Times New Roman"/>
          <w:bCs/>
          <w:color w:val="000000" w:themeColor="text1"/>
          <w:kern w:val="24"/>
          <w:sz w:val="28"/>
          <w:szCs w:val="28"/>
          <w:lang w:val="kk-KZ" w:eastAsia="ru-RU"/>
        </w:rPr>
      </w:pPr>
    </w:p>
    <w:p w:rsidR="000C74B3" w:rsidRDefault="000C74B3" w:rsidP="007802A8">
      <w:pPr>
        <w:spacing w:after="0"/>
        <w:rPr>
          <w:rFonts w:ascii="Times New Roman" w:eastAsia="Calibri" w:hAnsi="Times New Roman" w:cs="Times New Roman"/>
          <w:bCs/>
          <w:color w:val="000000" w:themeColor="text1"/>
          <w:kern w:val="24"/>
          <w:sz w:val="28"/>
          <w:szCs w:val="28"/>
          <w:lang w:val="kk-KZ" w:eastAsia="ru-RU"/>
        </w:rPr>
      </w:pPr>
    </w:p>
    <w:p w:rsidR="009A1CB0" w:rsidRDefault="009A1CB0" w:rsidP="007802A8">
      <w:pPr>
        <w:spacing w:after="0"/>
        <w:rPr>
          <w:rFonts w:ascii="Times New Roman" w:eastAsia="Calibri" w:hAnsi="Times New Roman" w:cs="Times New Roman"/>
          <w:bCs/>
          <w:color w:val="000000" w:themeColor="text1"/>
          <w:kern w:val="24"/>
          <w:sz w:val="28"/>
          <w:szCs w:val="28"/>
          <w:lang w:val="kk-KZ" w:eastAsia="ru-RU"/>
        </w:rPr>
      </w:pPr>
    </w:p>
    <w:p w:rsidR="00FB48BD" w:rsidRDefault="00FB48BD" w:rsidP="007802A8">
      <w:pPr>
        <w:spacing w:after="0"/>
        <w:rPr>
          <w:rFonts w:ascii="Times New Roman" w:eastAsia="Calibri" w:hAnsi="Times New Roman" w:cs="Times New Roman"/>
          <w:bCs/>
          <w:color w:val="000000" w:themeColor="text1"/>
          <w:kern w:val="24"/>
          <w:sz w:val="28"/>
          <w:szCs w:val="28"/>
          <w:lang w:val="kk-KZ" w:eastAsia="ru-RU"/>
        </w:rPr>
      </w:pPr>
    </w:p>
    <w:p w:rsidR="00FB48BD" w:rsidRDefault="00FB48BD" w:rsidP="007802A8">
      <w:pPr>
        <w:spacing w:after="0"/>
        <w:rPr>
          <w:rFonts w:ascii="Times New Roman" w:eastAsia="Calibri" w:hAnsi="Times New Roman" w:cs="Times New Roman"/>
          <w:bCs/>
          <w:color w:val="000000" w:themeColor="text1"/>
          <w:kern w:val="24"/>
          <w:sz w:val="28"/>
          <w:szCs w:val="28"/>
          <w:lang w:val="kk-KZ" w:eastAsia="ru-RU"/>
        </w:rPr>
      </w:pPr>
    </w:p>
    <w:p w:rsidR="000827B3" w:rsidRPr="000C74B3" w:rsidRDefault="000827B3" w:rsidP="007802A8">
      <w:pPr>
        <w:spacing w:after="0"/>
        <w:rPr>
          <w:rFonts w:ascii="Times New Roman" w:hAnsi="Times New Roman" w:cs="Times New Roman"/>
          <w:sz w:val="28"/>
          <w:szCs w:val="28"/>
          <w:lang w:val="kk-KZ" w:eastAsia="ru-RU"/>
        </w:rPr>
      </w:pPr>
      <w:r w:rsidRPr="000C74B3">
        <w:rPr>
          <w:rFonts w:ascii="Times New Roman" w:eastAsia="Calibri" w:hAnsi="Times New Roman" w:cs="Times New Roman"/>
          <w:bCs/>
          <w:color w:val="000000" w:themeColor="text1"/>
          <w:kern w:val="24"/>
          <w:sz w:val="28"/>
          <w:szCs w:val="28"/>
          <w:lang w:val="kk-KZ" w:eastAsia="ru-RU"/>
        </w:rPr>
        <w:t>Колледждегі студенттер  келесі мамандықтар бойынша білім алуда :</w:t>
      </w:r>
    </w:p>
    <w:p w:rsidR="000C74B3" w:rsidRPr="000C74B3" w:rsidRDefault="000C74B3" w:rsidP="000827B3">
      <w:pPr>
        <w:spacing w:after="0" w:line="240" w:lineRule="auto"/>
        <w:jc w:val="center"/>
        <w:textAlignment w:val="baseline"/>
        <w:rPr>
          <w:rFonts w:ascii="Times New Roman" w:eastAsia="Calibri" w:hAnsi="Times New Roman" w:cs="Times New Roman"/>
          <w:color w:val="000000" w:themeColor="text1"/>
          <w:kern w:val="24"/>
          <w:sz w:val="28"/>
          <w:szCs w:val="28"/>
          <w:lang w:val="kk-KZ" w:eastAsia="ru-RU"/>
        </w:rPr>
      </w:pPr>
    </w:p>
    <w:tbl>
      <w:tblPr>
        <w:tblW w:w="14600" w:type="dxa"/>
        <w:tblInd w:w="416" w:type="dxa"/>
        <w:tblCellMar>
          <w:left w:w="0" w:type="dxa"/>
          <w:right w:w="0" w:type="dxa"/>
        </w:tblCellMar>
        <w:tblLook w:val="04A0"/>
      </w:tblPr>
      <w:tblGrid>
        <w:gridCol w:w="850"/>
        <w:gridCol w:w="5387"/>
        <w:gridCol w:w="8363"/>
      </w:tblGrid>
      <w:tr w:rsidR="009C424B" w:rsidRPr="000C74B3" w:rsidTr="00FB48BD">
        <w:trPr>
          <w:trHeight w:val="485"/>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tcPr>
          <w:p w:rsidR="009C424B" w:rsidRPr="000C74B3" w:rsidRDefault="009C424B" w:rsidP="009A1CB0">
            <w:pPr>
              <w:spacing w:after="0"/>
              <w:rPr>
                <w:rFonts w:ascii="Times New Roman" w:eastAsia="Times New Roman" w:hAnsi="Times New Roman" w:cs="Times New Roman"/>
                <w:b/>
                <w:sz w:val="28"/>
                <w:szCs w:val="28"/>
                <w:lang w:val="kk-KZ" w:eastAsia="ru-RU"/>
              </w:rPr>
            </w:pP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tcPr>
          <w:p w:rsidR="009C424B" w:rsidRPr="000C74B3" w:rsidRDefault="009C424B" w:rsidP="00517EF6">
            <w:pPr>
              <w:spacing w:after="0"/>
              <w:rPr>
                <w:rFonts w:ascii="Times New Roman" w:eastAsia="Times New Roman" w:hAnsi="Times New Roman" w:cs="Times New Roman"/>
                <w:b/>
                <w:sz w:val="28"/>
                <w:szCs w:val="28"/>
                <w:lang w:val="kk-KZ" w:eastAsia="ru-RU"/>
              </w:rPr>
            </w:pPr>
            <w:r w:rsidRPr="000C74B3">
              <w:rPr>
                <w:rFonts w:ascii="Times New Roman" w:eastAsia="Times New Roman" w:hAnsi="Times New Roman" w:cs="Times New Roman"/>
                <w:b/>
                <w:sz w:val="28"/>
                <w:szCs w:val="28"/>
                <w:lang w:val="kk-KZ" w:eastAsia="ru-RU"/>
              </w:rPr>
              <w:t>Мамандығы</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tcPr>
          <w:p w:rsidR="009C424B" w:rsidRPr="000C74B3" w:rsidRDefault="009C424B" w:rsidP="00517EF6">
            <w:pPr>
              <w:spacing w:after="0"/>
              <w:rPr>
                <w:rFonts w:ascii="Times New Roman" w:eastAsia="Times New Roman" w:hAnsi="Times New Roman" w:cs="Times New Roman"/>
                <w:b/>
                <w:sz w:val="28"/>
                <w:szCs w:val="28"/>
                <w:lang w:eastAsia="ru-RU"/>
              </w:rPr>
            </w:pPr>
            <w:r w:rsidRPr="000C74B3">
              <w:rPr>
                <w:rFonts w:ascii="Times New Roman" w:eastAsia="Times New Roman" w:hAnsi="Times New Roman" w:cs="Times New Roman"/>
                <w:b/>
                <w:sz w:val="28"/>
                <w:szCs w:val="28"/>
                <w:lang w:val="kk-KZ" w:eastAsia="ru-RU"/>
              </w:rPr>
              <w:t>Б</w:t>
            </w:r>
            <w:proofErr w:type="spellStart"/>
            <w:r w:rsidRPr="000C74B3">
              <w:rPr>
                <w:rFonts w:ascii="Times New Roman" w:eastAsia="Times New Roman" w:hAnsi="Times New Roman" w:cs="Times New Roman"/>
                <w:b/>
                <w:sz w:val="28"/>
                <w:szCs w:val="28"/>
                <w:lang w:eastAsia="ru-RU"/>
              </w:rPr>
              <w:t>іліктілігі</w:t>
            </w:r>
            <w:proofErr w:type="spellEnd"/>
          </w:p>
        </w:tc>
      </w:tr>
      <w:tr w:rsidR="00B53ADA" w:rsidRPr="003612AB" w:rsidTr="00FB48BD">
        <w:trPr>
          <w:trHeight w:val="998"/>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1</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1504000 «Фермер шаруашылығы</w:t>
            </w:r>
            <w:r w:rsidR="009C424B" w:rsidRPr="000C74B3">
              <w:rPr>
                <w:rFonts w:ascii="Times New Roman" w:hAnsi="Times New Roman" w:cs="Times New Roman"/>
                <w:sz w:val="28"/>
                <w:szCs w:val="28"/>
                <w:lang w:val="kk-KZ" w:eastAsia="ru-RU"/>
              </w:rPr>
              <w:t>»</w:t>
            </w:r>
          </w:p>
          <w:p w:rsidR="00131022" w:rsidRDefault="00131022" w:rsidP="009C424B">
            <w:pPr>
              <w:spacing w:after="0"/>
              <w:rPr>
                <w:rFonts w:ascii="Times New Roman" w:hAnsi="Times New Roman" w:cs="Times New Roman"/>
                <w:sz w:val="28"/>
                <w:szCs w:val="28"/>
                <w:lang w:val="kk-KZ" w:eastAsia="ru-RU"/>
              </w:rPr>
            </w:pPr>
          </w:p>
          <w:p w:rsidR="00131022" w:rsidRDefault="00131022" w:rsidP="009C424B">
            <w:pPr>
              <w:spacing w:after="0"/>
              <w:rPr>
                <w:rFonts w:ascii="Times New Roman" w:hAnsi="Times New Roman" w:cs="Times New Roman"/>
                <w:sz w:val="28"/>
                <w:szCs w:val="28"/>
                <w:lang w:val="kk-KZ" w:eastAsia="ru-RU"/>
              </w:rPr>
            </w:pPr>
          </w:p>
          <w:p w:rsidR="00131022" w:rsidRPr="000C74B3" w:rsidRDefault="00D931E5" w:rsidP="009C424B">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lang w:val="kk-KZ" w:eastAsia="ru-RU"/>
              </w:rPr>
              <w:t>07161600 «Ауыл шаруашылығын механикаландыру»</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 xml:space="preserve">1504062- </w:t>
            </w:r>
            <w:r w:rsidR="009C424B" w:rsidRPr="000C74B3">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Ауыл шаруашылық өндірісіндегі тракторшы-машинисі</w:t>
            </w:r>
            <w:r w:rsidR="009C424B" w:rsidRPr="000C74B3">
              <w:rPr>
                <w:rFonts w:ascii="Times New Roman" w:hAnsi="Times New Roman" w:cs="Times New Roman"/>
                <w:sz w:val="28"/>
                <w:szCs w:val="28"/>
                <w:lang w:val="kk-KZ" w:eastAsia="ru-RU"/>
              </w:rPr>
              <w:t>»</w:t>
            </w:r>
          </w:p>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1504072</w:t>
            </w:r>
            <w:r w:rsidR="009A1CB0">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 xml:space="preserve">  «Ауылшаруашылық өндірісіндегі трактор мен машина реттеуші» </w:t>
            </w:r>
          </w:p>
          <w:p w:rsidR="00D931E5" w:rsidRDefault="00D931E5" w:rsidP="009C424B">
            <w:pPr>
              <w:spacing w:after="0"/>
              <w:rPr>
                <w:rFonts w:ascii="Times New Roman" w:hAnsi="Times New Roman" w:cs="Times New Roman"/>
                <w:sz w:val="28"/>
                <w:szCs w:val="28"/>
                <w:lang w:val="kk-KZ" w:eastAsia="ru-RU"/>
              </w:rPr>
            </w:pPr>
            <w:r w:rsidRPr="00D931E5">
              <w:rPr>
                <w:rFonts w:ascii="Times New Roman" w:hAnsi="Times New Roman" w:cs="Times New Roman"/>
                <w:sz w:val="28"/>
                <w:szCs w:val="28"/>
                <w:lang w:val="kk-KZ" w:eastAsia="ru-RU"/>
              </w:rPr>
              <w:t>3W</w:t>
            </w:r>
            <w:r>
              <w:rPr>
                <w:rFonts w:ascii="Times New Roman" w:hAnsi="Times New Roman" w:cs="Times New Roman"/>
                <w:sz w:val="28"/>
                <w:szCs w:val="28"/>
                <w:lang w:val="kk-KZ" w:eastAsia="ru-RU"/>
              </w:rPr>
              <w:t>07161602 Ауыл шаруашылығы техникасын жөндеу шебері</w:t>
            </w:r>
          </w:p>
          <w:p w:rsidR="00131022" w:rsidRPr="00D931E5" w:rsidRDefault="00D931E5" w:rsidP="009C424B">
            <w:pPr>
              <w:spacing w:after="0"/>
              <w:rPr>
                <w:rFonts w:ascii="Times New Roman" w:hAnsi="Times New Roman" w:cs="Times New Roman"/>
                <w:sz w:val="28"/>
                <w:szCs w:val="28"/>
                <w:lang w:val="kk-KZ" w:eastAsia="ru-RU"/>
              </w:rPr>
            </w:pPr>
            <w:r w:rsidRPr="00D931E5">
              <w:rPr>
                <w:rFonts w:ascii="Times New Roman" w:hAnsi="Times New Roman" w:cs="Times New Roman"/>
                <w:sz w:val="28"/>
                <w:szCs w:val="28"/>
                <w:lang w:val="kk-KZ" w:eastAsia="ru-RU"/>
              </w:rPr>
              <w:t>3W</w:t>
            </w:r>
            <w:r>
              <w:rPr>
                <w:rFonts w:ascii="Times New Roman" w:hAnsi="Times New Roman" w:cs="Times New Roman"/>
                <w:sz w:val="28"/>
                <w:szCs w:val="28"/>
                <w:lang w:val="kk-KZ" w:eastAsia="ru-RU"/>
              </w:rPr>
              <w:t>07161603  Ауыл шаруашылығы өндірісінің тракторист-машинисі</w:t>
            </w:r>
          </w:p>
        </w:tc>
      </w:tr>
      <w:tr w:rsidR="00B53ADA" w:rsidRPr="003612AB" w:rsidTr="00FB48BD">
        <w:trPr>
          <w:trHeight w:val="617"/>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D931E5" w:rsidRDefault="00B53ADA" w:rsidP="009C424B">
            <w:pPr>
              <w:spacing w:after="0"/>
              <w:rPr>
                <w:rFonts w:ascii="Times New Roman" w:eastAsia="Times New Roman" w:hAnsi="Times New Roman" w:cs="Times New Roman"/>
                <w:sz w:val="28"/>
                <w:szCs w:val="28"/>
                <w:lang w:val="kk-KZ" w:eastAsia="ru-RU"/>
              </w:rPr>
            </w:pPr>
            <w:r w:rsidRPr="000C74B3">
              <w:rPr>
                <w:rFonts w:ascii="Times New Roman" w:hAnsi="Times New Roman" w:cs="Times New Roman"/>
                <w:sz w:val="28"/>
                <w:szCs w:val="28"/>
                <w:lang w:val="kk-KZ" w:eastAsia="ru-RU"/>
              </w:rPr>
              <w:t> </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1504000 «Фермер шаруашылығы</w:t>
            </w:r>
            <w:r w:rsidR="009C424B" w:rsidRPr="000C74B3">
              <w:rPr>
                <w:rFonts w:ascii="Times New Roman" w:hAnsi="Times New Roman" w:cs="Times New Roman"/>
                <w:sz w:val="28"/>
                <w:szCs w:val="28"/>
                <w:lang w:val="kk-KZ" w:eastAsia="ru-RU"/>
              </w:rPr>
              <w:t>»</w:t>
            </w:r>
          </w:p>
          <w:p w:rsidR="00D931E5" w:rsidRPr="003612AB" w:rsidRDefault="00D931E5" w:rsidP="009C424B">
            <w:pPr>
              <w:spacing w:after="0"/>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08110300 жеміс-көкөніс шаруашылығы</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1504032</w:t>
            </w:r>
            <w:r w:rsidR="009A1CB0">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 xml:space="preserve"> «Жеміс-көкөніс өсіруші»</w:t>
            </w:r>
          </w:p>
          <w:p w:rsidR="00B53ADA" w:rsidRPr="003612AB" w:rsidRDefault="00D931E5" w:rsidP="009C424B">
            <w:pPr>
              <w:spacing w:after="0"/>
              <w:rPr>
                <w:rFonts w:ascii="Times New Roman" w:eastAsia="Times New Roman" w:hAnsi="Times New Roman" w:cs="Times New Roman"/>
                <w:sz w:val="28"/>
                <w:szCs w:val="28"/>
                <w:lang w:val="kk-KZ" w:eastAsia="ru-RU"/>
              </w:rPr>
            </w:pPr>
            <w:r w:rsidRPr="00D931E5">
              <w:rPr>
                <w:rFonts w:ascii="Times New Roman" w:hAnsi="Times New Roman" w:cs="Times New Roman"/>
                <w:sz w:val="28"/>
                <w:szCs w:val="28"/>
                <w:lang w:val="kk-KZ" w:eastAsia="ru-RU"/>
              </w:rPr>
              <w:t>3W</w:t>
            </w:r>
            <w:r>
              <w:rPr>
                <w:rFonts w:ascii="Times New Roman" w:hAnsi="Times New Roman" w:cs="Times New Roman"/>
                <w:sz w:val="28"/>
                <w:szCs w:val="28"/>
                <w:lang w:val="kk-KZ" w:eastAsia="ru-RU"/>
              </w:rPr>
              <w:t>08110304 Жеміс өсіруші</w:t>
            </w:r>
          </w:p>
        </w:tc>
      </w:tr>
      <w:tr w:rsidR="00B53ADA" w:rsidRPr="000C74B3" w:rsidTr="00FB48BD">
        <w:trPr>
          <w:trHeight w:val="935"/>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2</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 xml:space="preserve">1114000 </w:t>
            </w:r>
            <w:r w:rsidR="009C424B" w:rsidRPr="000C74B3">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Дәнекерлеу ісі</w:t>
            </w:r>
            <w:r w:rsidR="009C424B" w:rsidRPr="000C74B3">
              <w:rPr>
                <w:rFonts w:ascii="Times New Roman" w:hAnsi="Times New Roman" w:cs="Times New Roman"/>
                <w:sz w:val="28"/>
                <w:szCs w:val="28"/>
                <w:lang w:val="kk-KZ" w:eastAsia="ru-RU"/>
              </w:rPr>
              <w:t>»</w:t>
            </w:r>
          </w:p>
          <w:p w:rsidR="00D931E5" w:rsidRDefault="00D931E5" w:rsidP="009C424B">
            <w:pPr>
              <w:spacing w:after="0"/>
              <w:rPr>
                <w:rFonts w:ascii="Times New Roman" w:hAnsi="Times New Roman" w:cs="Times New Roman"/>
                <w:sz w:val="28"/>
                <w:szCs w:val="28"/>
                <w:lang w:val="kk-KZ" w:eastAsia="ru-RU"/>
              </w:rPr>
            </w:pPr>
          </w:p>
          <w:p w:rsidR="00D931E5" w:rsidRDefault="00D931E5" w:rsidP="009C424B">
            <w:pPr>
              <w:spacing w:after="0"/>
              <w:rPr>
                <w:rFonts w:ascii="Times New Roman" w:hAnsi="Times New Roman" w:cs="Times New Roman"/>
                <w:sz w:val="28"/>
                <w:szCs w:val="28"/>
                <w:lang w:val="kk-KZ" w:eastAsia="ru-RU"/>
              </w:rPr>
            </w:pPr>
          </w:p>
          <w:p w:rsidR="00D931E5" w:rsidRPr="000C74B3" w:rsidRDefault="00D931E5" w:rsidP="009C424B">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lang w:val="kk-KZ" w:eastAsia="ru-RU"/>
              </w:rPr>
              <w:t>07150500 Дәнекерлеу ісі</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1114042-</w:t>
            </w:r>
            <w:r w:rsidR="009C424B" w:rsidRPr="000C74B3">
              <w:rPr>
                <w:rFonts w:ascii="Times New Roman" w:hAnsi="Times New Roman" w:cs="Times New Roman"/>
                <w:sz w:val="28"/>
                <w:szCs w:val="28"/>
                <w:lang w:val="kk-KZ" w:eastAsia="ru-RU"/>
              </w:rPr>
              <w:t xml:space="preserve"> «</w:t>
            </w:r>
            <w:r w:rsidRPr="000C74B3">
              <w:rPr>
                <w:rFonts w:ascii="Times New Roman" w:hAnsi="Times New Roman" w:cs="Times New Roman"/>
                <w:sz w:val="28"/>
                <w:szCs w:val="28"/>
                <w:lang w:val="kk-KZ" w:eastAsia="ru-RU"/>
              </w:rPr>
              <w:t>Электргазымендәнекерлеуші</w:t>
            </w:r>
            <w:r w:rsidR="009C424B" w:rsidRPr="000C74B3">
              <w:rPr>
                <w:rFonts w:ascii="Times New Roman" w:hAnsi="Times New Roman" w:cs="Times New Roman"/>
                <w:sz w:val="28"/>
                <w:szCs w:val="28"/>
                <w:lang w:val="kk-KZ" w:eastAsia="ru-RU"/>
              </w:rPr>
              <w:t>»</w:t>
            </w:r>
          </w:p>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1114012</w:t>
            </w:r>
            <w:r w:rsidR="009C424B" w:rsidRPr="000C74B3">
              <w:rPr>
                <w:rFonts w:ascii="Times New Roman" w:hAnsi="Times New Roman" w:cs="Times New Roman"/>
                <w:sz w:val="28"/>
                <w:szCs w:val="28"/>
                <w:lang w:val="kk-KZ" w:eastAsia="ru-RU"/>
              </w:rPr>
              <w:t xml:space="preserve">- </w:t>
            </w:r>
            <w:r w:rsidRPr="000C74B3">
              <w:rPr>
                <w:rFonts w:ascii="Times New Roman" w:hAnsi="Times New Roman" w:cs="Times New Roman"/>
                <w:sz w:val="28"/>
                <w:szCs w:val="28"/>
                <w:lang w:val="kk-KZ" w:eastAsia="ru-RU"/>
              </w:rPr>
              <w:t>«Дәнекерлеуші»</w:t>
            </w:r>
          </w:p>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1114063- «Техник-механик» </w:t>
            </w:r>
          </w:p>
          <w:p w:rsidR="00D931E5" w:rsidRDefault="00D931E5" w:rsidP="009C424B">
            <w:pPr>
              <w:spacing w:after="0"/>
              <w:rPr>
                <w:rFonts w:ascii="Times New Roman" w:hAnsi="Times New Roman" w:cs="Times New Roman"/>
                <w:sz w:val="28"/>
                <w:szCs w:val="28"/>
                <w:lang w:val="kk-KZ" w:eastAsia="ru-RU"/>
              </w:rPr>
            </w:pPr>
            <w:r w:rsidRPr="00D931E5">
              <w:rPr>
                <w:rFonts w:ascii="Times New Roman" w:hAnsi="Times New Roman" w:cs="Times New Roman"/>
                <w:sz w:val="28"/>
                <w:szCs w:val="28"/>
                <w:lang w:val="kk-KZ" w:eastAsia="ru-RU"/>
              </w:rPr>
              <w:t>3W</w:t>
            </w:r>
            <w:r>
              <w:rPr>
                <w:rFonts w:ascii="Times New Roman" w:hAnsi="Times New Roman" w:cs="Times New Roman"/>
                <w:sz w:val="28"/>
                <w:szCs w:val="28"/>
                <w:lang w:val="kk-KZ" w:eastAsia="ru-RU"/>
              </w:rPr>
              <w:t xml:space="preserve">07150501 </w:t>
            </w:r>
            <w:r w:rsidRPr="000C74B3">
              <w:rPr>
                <w:rFonts w:ascii="Times New Roman" w:hAnsi="Times New Roman" w:cs="Times New Roman"/>
                <w:sz w:val="28"/>
                <w:szCs w:val="28"/>
                <w:lang w:val="kk-KZ" w:eastAsia="ru-RU"/>
              </w:rPr>
              <w:t>Электргазымендәнекерлеуші</w:t>
            </w:r>
          </w:p>
          <w:p w:rsidR="00D931E5" w:rsidRPr="00D931E5" w:rsidRDefault="00D931E5" w:rsidP="009C424B">
            <w:pPr>
              <w:spacing w:after="0"/>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4</w:t>
            </w:r>
            <w:r>
              <w:rPr>
                <w:rFonts w:ascii="Times New Roman" w:hAnsi="Times New Roman" w:cs="Times New Roman"/>
                <w:sz w:val="28"/>
                <w:szCs w:val="28"/>
                <w:lang w:val="en-US" w:eastAsia="ru-RU"/>
              </w:rPr>
              <w:t>S</w:t>
            </w:r>
            <w:r>
              <w:rPr>
                <w:rFonts w:ascii="Times New Roman" w:hAnsi="Times New Roman" w:cs="Times New Roman"/>
                <w:sz w:val="28"/>
                <w:szCs w:val="28"/>
                <w:lang w:val="kk-KZ" w:eastAsia="ru-RU"/>
              </w:rPr>
              <w:t>07150502 Техник-механик</w:t>
            </w:r>
          </w:p>
        </w:tc>
      </w:tr>
      <w:tr w:rsidR="00B53ADA" w:rsidRPr="003612AB" w:rsidTr="00FB48BD">
        <w:trPr>
          <w:trHeight w:val="1108"/>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3</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 xml:space="preserve">1211000 «Тігін өндірісі және киімдерді үлгілеу». </w:t>
            </w:r>
          </w:p>
          <w:p w:rsidR="001348A3" w:rsidRDefault="001348A3" w:rsidP="009C424B">
            <w:pPr>
              <w:spacing w:after="0"/>
              <w:rPr>
                <w:rFonts w:ascii="Times New Roman" w:hAnsi="Times New Roman" w:cs="Times New Roman"/>
                <w:sz w:val="28"/>
                <w:szCs w:val="28"/>
                <w:lang w:val="kk-KZ" w:eastAsia="ru-RU"/>
              </w:rPr>
            </w:pPr>
          </w:p>
          <w:p w:rsidR="001348A3" w:rsidRPr="001348A3" w:rsidRDefault="001348A3" w:rsidP="009C424B">
            <w:pPr>
              <w:spacing w:after="0"/>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 xml:space="preserve">07230100 </w:t>
            </w:r>
            <w:r w:rsidRPr="000C74B3">
              <w:rPr>
                <w:rFonts w:ascii="Times New Roman" w:hAnsi="Times New Roman" w:cs="Times New Roman"/>
                <w:sz w:val="28"/>
                <w:szCs w:val="28"/>
                <w:lang w:val="kk-KZ" w:eastAsia="ru-RU"/>
              </w:rPr>
              <w:t>«Тігін өндірісі және киімдерді үлгілеу».</w:t>
            </w:r>
          </w:p>
          <w:p w:rsidR="00B53ADA" w:rsidRPr="001348A3" w:rsidRDefault="00B53ADA" w:rsidP="009C424B">
            <w:pPr>
              <w:spacing w:after="0"/>
              <w:rPr>
                <w:rFonts w:ascii="Times New Roman" w:eastAsia="Times New Roman" w:hAnsi="Times New Roman" w:cs="Times New Roman"/>
                <w:sz w:val="28"/>
                <w:szCs w:val="28"/>
                <w:lang w:val="kk-KZ" w:eastAsia="ru-RU"/>
              </w:rPr>
            </w:pPr>
            <w:r w:rsidRPr="000C74B3">
              <w:rPr>
                <w:rFonts w:ascii="Times New Roman" w:hAnsi="Times New Roman" w:cs="Times New Roman"/>
                <w:sz w:val="28"/>
                <w:szCs w:val="28"/>
                <w:lang w:val="kk-KZ" w:eastAsia="ru-RU"/>
              </w:rPr>
              <w:t> </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3612AB" w:rsidRDefault="00B53ADA" w:rsidP="009C424B">
            <w:pPr>
              <w:spacing w:after="0"/>
              <w:rPr>
                <w:rFonts w:ascii="Times New Roman" w:eastAsia="Times New Roman" w:hAnsi="Times New Roman" w:cs="Times New Roman"/>
                <w:sz w:val="28"/>
                <w:szCs w:val="28"/>
                <w:lang w:val="kk-KZ" w:eastAsia="ru-RU"/>
              </w:rPr>
            </w:pPr>
            <w:r w:rsidRPr="000C74B3">
              <w:rPr>
                <w:rFonts w:ascii="Times New Roman" w:hAnsi="Times New Roman" w:cs="Times New Roman"/>
                <w:sz w:val="28"/>
                <w:szCs w:val="28"/>
                <w:lang w:val="kk-KZ" w:eastAsia="ru-RU"/>
              </w:rPr>
              <w:t>1211032-</w:t>
            </w:r>
            <w:r w:rsidR="009C424B" w:rsidRPr="000C74B3">
              <w:rPr>
                <w:rFonts w:ascii="Times New Roman" w:hAnsi="Times New Roman" w:cs="Times New Roman"/>
                <w:sz w:val="28"/>
                <w:szCs w:val="28"/>
                <w:lang w:val="kk-KZ" w:eastAsia="ru-RU"/>
              </w:rPr>
              <w:t xml:space="preserve"> «Тігінші»</w:t>
            </w:r>
          </w:p>
          <w:p w:rsidR="00B53ADA" w:rsidRPr="003612AB" w:rsidRDefault="00B53ADA" w:rsidP="009C424B">
            <w:pPr>
              <w:spacing w:after="0"/>
              <w:rPr>
                <w:rFonts w:ascii="Times New Roman" w:eastAsia="Times New Roman" w:hAnsi="Times New Roman" w:cs="Times New Roman"/>
                <w:sz w:val="28"/>
                <w:szCs w:val="28"/>
                <w:lang w:val="kk-KZ" w:eastAsia="ru-RU"/>
              </w:rPr>
            </w:pPr>
            <w:r w:rsidRPr="000C74B3">
              <w:rPr>
                <w:rFonts w:ascii="Times New Roman" w:hAnsi="Times New Roman" w:cs="Times New Roman"/>
                <w:sz w:val="28"/>
                <w:szCs w:val="28"/>
                <w:lang w:val="kk-KZ" w:eastAsia="ru-RU"/>
              </w:rPr>
              <w:t xml:space="preserve">1211062- </w:t>
            </w:r>
            <w:r w:rsidR="009C424B" w:rsidRPr="000C74B3">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Арнайы тігінші</w:t>
            </w:r>
            <w:r w:rsidR="009C424B" w:rsidRPr="000C74B3">
              <w:rPr>
                <w:rFonts w:ascii="Times New Roman" w:hAnsi="Times New Roman" w:cs="Times New Roman"/>
                <w:sz w:val="28"/>
                <w:szCs w:val="28"/>
                <w:lang w:val="kk-KZ" w:eastAsia="ru-RU"/>
              </w:rPr>
              <w:t>»</w:t>
            </w:r>
          </w:p>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1211113- «Тігін өндірісінің технологы» </w:t>
            </w:r>
          </w:p>
          <w:p w:rsidR="001348A3" w:rsidRDefault="00363087" w:rsidP="009C424B">
            <w:pPr>
              <w:spacing w:after="0"/>
              <w:rPr>
                <w:rFonts w:ascii="Times New Roman" w:hAnsi="Times New Roman" w:cs="Times New Roman"/>
                <w:sz w:val="28"/>
                <w:szCs w:val="28"/>
                <w:lang w:val="kk-KZ" w:eastAsia="ru-RU"/>
              </w:rPr>
            </w:pPr>
            <w:r w:rsidRPr="00D931E5">
              <w:rPr>
                <w:rFonts w:ascii="Times New Roman" w:hAnsi="Times New Roman" w:cs="Times New Roman"/>
                <w:sz w:val="28"/>
                <w:szCs w:val="28"/>
                <w:lang w:val="kk-KZ" w:eastAsia="ru-RU"/>
              </w:rPr>
              <w:t>3W</w:t>
            </w:r>
            <w:r>
              <w:rPr>
                <w:rFonts w:ascii="Times New Roman" w:hAnsi="Times New Roman" w:cs="Times New Roman"/>
                <w:sz w:val="28"/>
                <w:szCs w:val="28"/>
                <w:lang w:val="kk-KZ" w:eastAsia="ru-RU"/>
              </w:rPr>
              <w:t>07230101 Тігінші</w:t>
            </w:r>
          </w:p>
          <w:p w:rsidR="00363087" w:rsidRDefault="00363087" w:rsidP="009C424B">
            <w:pPr>
              <w:spacing w:after="0"/>
              <w:rPr>
                <w:rFonts w:ascii="Times New Roman" w:hAnsi="Times New Roman" w:cs="Times New Roman"/>
                <w:sz w:val="28"/>
                <w:szCs w:val="28"/>
                <w:lang w:val="kk-KZ" w:eastAsia="ru-RU"/>
              </w:rPr>
            </w:pPr>
            <w:r w:rsidRPr="00D931E5">
              <w:rPr>
                <w:rFonts w:ascii="Times New Roman" w:hAnsi="Times New Roman" w:cs="Times New Roman"/>
                <w:sz w:val="28"/>
                <w:szCs w:val="28"/>
                <w:lang w:val="kk-KZ" w:eastAsia="ru-RU"/>
              </w:rPr>
              <w:t>3W</w:t>
            </w:r>
            <w:r>
              <w:rPr>
                <w:rFonts w:ascii="Times New Roman" w:hAnsi="Times New Roman" w:cs="Times New Roman"/>
                <w:sz w:val="28"/>
                <w:szCs w:val="28"/>
                <w:lang w:val="kk-KZ" w:eastAsia="ru-RU"/>
              </w:rPr>
              <w:t>07230102 Арнайы тігінші</w:t>
            </w:r>
          </w:p>
          <w:p w:rsidR="00363087" w:rsidRPr="00363087" w:rsidRDefault="00363087" w:rsidP="009C424B">
            <w:pPr>
              <w:spacing w:after="0"/>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4</w:t>
            </w:r>
            <w:r w:rsidRPr="00363087">
              <w:rPr>
                <w:rFonts w:ascii="Times New Roman" w:hAnsi="Times New Roman" w:cs="Times New Roman"/>
                <w:sz w:val="28"/>
                <w:szCs w:val="28"/>
                <w:lang w:val="kk-KZ" w:eastAsia="ru-RU"/>
              </w:rPr>
              <w:t>S</w:t>
            </w:r>
            <w:r>
              <w:rPr>
                <w:rFonts w:ascii="Times New Roman" w:hAnsi="Times New Roman" w:cs="Times New Roman"/>
                <w:sz w:val="28"/>
                <w:szCs w:val="28"/>
                <w:lang w:val="kk-KZ" w:eastAsia="ru-RU"/>
              </w:rPr>
              <w:t>07230107 техник-технолог</w:t>
            </w:r>
          </w:p>
        </w:tc>
      </w:tr>
      <w:tr w:rsidR="00B53ADA" w:rsidRPr="000C74B3" w:rsidTr="00FB48BD">
        <w:trPr>
          <w:trHeight w:val="1108"/>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4</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1500D7" w:rsidP="009C424B">
            <w:pPr>
              <w:spacing w:after="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1304000- «Е</w:t>
            </w:r>
            <w:r w:rsidR="00B53ADA" w:rsidRPr="000C74B3">
              <w:rPr>
                <w:rFonts w:ascii="Times New Roman" w:hAnsi="Times New Roman" w:cs="Times New Roman"/>
                <w:sz w:val="28"/>
                <w:szCs w:val="28"/>
                <w:lang w:val="kk-KZ" w:eastAsia="ru-RU"/>
              </w:rPr>
              <w:t>сеп</w:t>
            </w:r>
            <w:r>
              <w:rPr>
                <w:rFonts w:ascii="Times New Roman" w:hAnsi="Times New Roman" w:cs="Times New Roman"/>
                <w:sz w:val="28"/>
                <w:szCs w:val="28"/>
                <w:lang w:val="kk-KZ" w:eastAsia="ru-RU"/>
              </w:rPr>
              <w:t>теу техникасы және бағдарламаларды          қамтамасыз ету</w:t>
            </w:r>
            <w:r w:rsidR="009C424B" w:rsidRPr="000C74B3">
              <w:rPr>
                <w:rFonts w:ascii="Times New Roman" w:hAnsi="Times New Roman" w:cs="Times New Roman"/>
                <w:sz w:val="28"/>
                <w:szCs w:val="28"/>
                <w:lang w:val="kk-KZ" w:eastAsia="ru-RU"/>
              </w:rPr>
              <w:t>»</w:t>
            </w:r>
          </w:p>
          <w:p w:rsidR="001500D7" w:rsidRDefault="001500D7" w:rsidP="009C424B">
            <w:pPr>
              <w:spacing w:after="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06120200 Ақпараттық қауіпсіздік жүйелер</w:t>
            </w:r>
          </w:p>
          <w:p w:rsidR="001500D7" w:rsidRPr="000C74B3" w:rsidRDefault="001500D7" w:rsidP="009C424B">
            <w:pPr>
              <w:spacing w:after="0"/>
              <w:rPr>
                <w:rFonts w:ascii="Times New Roman" w:eastAsia="Times New Roman" w:hAnsi="Times New Roman" w:cs="Times New Roman"/>
                <w:sz w:val="28"/>
                <w:szCs w:val="28"/>
                <w:lang w:eastAsia="ru-RU"/>
              </w:rPr>
            </w:pP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13024053</w:t>
            </w:r>
            <w:r w:rsidR="009A1CB0">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 xml:space="preserve">  «Ақпаратты қорғау технигі»</w:t>
            </w:r>
          </w:p>
          <w:p w:rsidR="001500D7" w:rsidRDefault="001500D7" w:rsidP="009C424B">
            <w:pPr>
              <w:spacing w:after="0"/>
              <w:rPr>
                <w:rFonts w:ascii="Times New Roman" w:hAnsi="Times New Roman" w:cs="Times New Roman"/>
                <w:sz w:val="28"/>
                <w:szCs w:val="28"/>
                <w:lang w:val="kk-KZ" w:eastAsia="ru-RU"/>
              </w:rPr>
            </w:pPr>
          </w:p>
          <w:p w:rsidR="001500D7" w:rsidRPr="000C74B3" w:rsidRDefault="001500D7" w:rsidP="009C424B">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lang w:val="kk-KZ" w:eastAsia="ru-RU"/>
              </w:rPr>
              <w:t>4</w:t>
            </w:r>
            <w:r w:rsidRPr="00363087">
              <w:rPr>
                <w:rFonts w:ascii="Times New Roman" w:hAnsi="Times New Roman" w:cs="Times New Roman"/>
                <w:sz w:val="28"/>
                <w:szCs w:val="28"/>
                <w:lang w:val="kk-KZ" w:eastAsia="ru-RU"/>
              </w:rPr>
              <w:t>S</w:t>
            </w:r>
            <w:r>
              <w:rPr>
                <w:rFonts w:ascii="Times New Roman" w:hAnsi="Times New Roman" w:cs="Times New Roman"/>
                <w:sz w:val="28"/>
                <w:szCs w:val="28"/>
                <w:lang w:val="kk-KZ" w:eastAsia="ru-RU"/>
              </w:rPr>
              <w:t>06120202  Ақпараттық қауіпсіздік технигі</w:t>
            </w:r>
          </w:p>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 </w:t>
            </w:r>
          </w:p>
        </w:tc>
      </w:tr>
      <w:tr w:rsidR="00B53ADA" w:rsidRPr="000C74B3" w:rsidTr="00FB48BD">
        <w:trPr>
          <w:trHeight w:val="935"/>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5</w:t>
            </w:r>
          </w:p>
        </w:tc>
        <w:tc>
          <w:tcPr>
            <w:tcW w:w="5387"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 xml:space="preserve">1305000- «Ақпараттық жүйелер» </w:t>
            </w:r>
          </w:p>
          <w:p w:rsidR="00746ECB" w:rsidRPr="000C74B3" w:rsidRDefault="00746ECB" w:rsidP="009C424B">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lang w:val="kk-KZ" w:eastAsia="ru-RU"/>
              </w:rPr>
              <w:t>06130100 Бағдарламалық қамтамасыз ету</w:t>
            </w:r>
          </w:p>
          <w:p w:rsidR="00B53ADA" w:rsidRPr="000C74B3" w:rsidRDefault="00B53ADA" w:rsidP="009C424B">
            <w:pPr>
              <w:spacing w:after="0"/>
              <w:rPr>
                <w:rFonts w:ascii="Times New Roman" w:eastAsia="Times New Roman" w:hAnsi="Times New Roman" w:cs="Times New Roman"/>
                <w:sz w:val="28"/>
                <w:szCs w:val="28"/>
                <w:lang w:eastAsia="ru-RU"/>
              </w:rPr>
            </w:pPr>
            <w:r w:rsidRPr="000C74B3">
              <w:rPr>
                <w:rFonts w:ascii="Times New Roman" w:hAnsi="Times New Roman" w:cs="Times New Roman"/>
                <w:sz w:val="28"/>
                <w:szCs w:val="28"/>
                <w:lang w:val="kk-KZ" w:eastAsia="ru-RU"/>
              </w:rPr>
              <w:t> </w:t>
            </w:r>
          </w:p>
        </w:tc>
        <w:tc>
          <w:tcPr>
            <w:tcW w:w="8363" w:type="dxa"/>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B53ADA" w:rsidRDefault="00B53ADA" w:rsidP="009C424B">
            <w:pPr>
              <w:spacing w:after="0"/>
              <w:rPr>
                <w:rFonts w:ascii="Times New Roman" w:hAnsi="Times New Roman" w:cs="Times New Roman"/>
                <w:sz w:val="28"/>
                <w:szCs w:val="28"/>
                <w:lang w:val="kk-KZ" w:eastAsia="ru-RU"/>
              </w:rPr>
            </w:pPr>
            <w:r w:rsidRPr="000C74B3">
              <w:rPr>
                <w:rFonts w:ascii="Times New Roman" w:hAnsi="Times New Roman" w:cs="Times New Roman"/>
                <w:sz w:val="28"/>
                <w:szCs w:val="28"/>
                <w:lang w:val="kk-KZ" w:eastAsia="ru-RU"/>
              </w:rPr>
              <w:t>1305023</w:t>
            </w:r>
            <w:r w:rsidR="009A1CB0">
              <w:rPr>
                <w:rFonts w:ascii="Times New Roman" w:hAnsi="Times New Roman" w:cs="Times New Roman"/>
                <w:sz w:val="28"/>
                <w:szCs w:val="28"/>
                <w:lang w:val="kk-KZ" w:eastAsia="ru-RU"/>
              </w:rPr>
              <w:t>-</w:t>
            </w:r>
            <w:r w:rsidRPr="000C74B3">
              <w:rPr>
                <w:rFonts w:ascii="Times New Roman" w:hAnsi="Times New Roman" w:cs="Times New Roman"/>
                <w:sz w:val="28"/>
                <w:szCs w:val="28"/>
                <w:lang w:val="kk-KZ" w:eastAsia="ru-RU"/>
              </w:rPr>
              <w:t>«Техник-бағдарламашы»</w:t>
            </w:r>
          </w:p>
          <w:p w:rsidR="00521A6B" w:rsidRPr="00521A6B" w:rsidRDefault="00746ECB" w:rsidP="009C424B">
            <w:pPr>
              <w:spacing w:after="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w:t>
            </w:r>
            <w:r w:rsidRPr="00363087">
              <w:rPr>
                <w:rFonts w:ascii="Times New Roman" w:hAnsi="Times New Roman" w:cs="Times New Roman"/>
                <w:sz w:val="28"/>
                <w:szCs w:val="28"/>
                <w:lang w:val="kk-KZ" w:eastAsia="ru-RU"/>
              </w:rPr>
              <w:t>S</w:t>
            </w:r>
            <w:r>
              <w:rPr>
                <w:rFonts w:ascii="Times New Roman" w:hAnsi="Times New Roman" w:cs="Times New Roman"/>
                <w:sz w:val="28"/>
                <w:szCs w:val="28"/>
                <w:lang w:val="kk-KZ" w:eastAsia="ru-RU"/>
              </w:rPr>
              <w:t>06130105 Ақпараттық жүйелер технигі</w:t>
            </w:r>
          </w:p>
        </w:tc>
      </w:tr>
    </w:tbl>
    <w:p w:rsidR="00F8386C" w:rsidRPr="000C74B3" w:rsidRDefault="00F8386C" w:rsidP="009C424B">
      <w:pPr>
        <w:spacing w:after="0"/>
        <w:rPr>
          <w:rFonts w:ascii="Times New Roman" w:eastAsia="Times New Roman" w:hAnsi="Times New Roman" w:cs="Times New Roman"/>
          <w:color w:val="333333"/>
          <w:sz w:val="28"/>
          <w:szCs w:val="28"/>
          <w:lang w:val="kk-KZ" w:eastAsia="ru-RU"/>
        </w:rPr>
      </w:pPr>
    </w:p>
    <w:p w:rsidR="00E50548" w:rsidRPr="000C74B3" w:rsidRDefault="00E50548" w:rsidP="009C424B">
      <w:pPr>
        <w:spacing w:after="0"/>
        <w:rPr>
          <w:rFonts w:ascii="Times New Roman" w:eastAsia="Times New Roman" w:hAnsi="Times New Roman" w:cs="Times New Roman"/>
          <w:sz w:val="28"/>
          <w:szCs w:val="28"/>
          <w:lang w:val="kk-KZ" w:eastAsia="ru-RU"/>
        </w:rPr>
      </w:pPr>
      <w:r w:rsidRPr="000C74B3">
        <w:rPr>
          <w:rFonts w:ascii="Times New Roman" w:eastAsia="Times New Roman" w:hAnsi="Times New Roman" w:cs="Times New Roman"/>
          <w:color w:val="333333"/>
          <w:sz w:val="28"/>
          <w:szCs w:val="28"/>
          <w:lang w:val="kk-KZ" w:eastAsia="ru-RU"/>
        </w:rPr>
        <w:t>Жыл сайын жергілікті және республикалық бюджет есебінен техникалық мамандықтар бойынша мемлекеттік білім беру тапсырыстарының саны ұлғаюда.</w:t>
      </w:r>
      <w:r w:rsidRPr="000C74B3">
        <w:rPr>
          <w:rFonts w:ascii="Times New Roman" w:eastAsia="Times New Roman" w:hAnsi="Times New Roman" w:cs="Times New Roman"/>
          <w:sz w:val="28"/>
          <w:szCs w:val="28"/>
          <w:lang w:val="kk-KZ" w:eastAsia="ru-RU"/>
        </w:rPr>
        <w:t>Қызмет ету жылдары аралығында колледж 40 000 мыңнан астам жұмысшы мен мамандар даярлады.</w:t>
      </w:r>
    </w:p>
    <w:p w:rsidR="00E50548"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 xml:space="preserve">Колледжге білім алушыларды қабылдау «Техникалық және кәсіптік білім берудің кәсіптік оқу бағдарламаларын іске асыратын білім беру ұйымдарына </w:t>
      </w:r>
      <w:r w:rsidR="00274DD1" w:rsidRPr="000C74B3">
        <w:rPr>
          <w:rFonts w:ascii="Times New Roman" w:eastAsia="Times New Roman" w:hAnsi="Times New Roman" w:cs="Times New Roman"/>
          <w:color w:val="333333"/>
          <w:sz w:val="28"/>
          <w:szCs w:val="28"/>
          <w:lang w:val="kk-KZ" w:eastAsia="ru-RU"/>
        </w:rPr>
        <w:t xml:space="preserve">оқуға қабылдаудың үлгі ережесі» </w:t>
      </w:r>
      <w:r w:rsidRPr="000C74B3">
        <w:rPr>
          <w:rFonts w:ascii="Times New Roman" w:eastAsia="Times New Roman" w:hAnsi="Times New Roman" w:cs="Times New Roman"/>
          <w:color w:val="333333"/>
          <w:sz w:val="28"/>
          <w:szCs w:val="28"/>
          <w:lang w:val="kk-KZ" w:eastAsia="ru-RU"/>
        </w:rPr>
        <w:t>негізінде жүзеге асырылады.</w:t>
      </w:r>
    </w:p>
    <w:p w:rsidR="009A1CB0" w:rsidRDefault="009A1CB0" w:rsidP="009C424B">
      <w:pPr>
        <w:spacing w:after="0"/>
        <w:rPr>
          <w:rFonts w:ascii="Times New Roman" w:eastAsia="Times New Roman" w:hAnsi="Times New Roman" w:cs="Times New Roman"/>
          <w:color w:val="333333"/>
          <w:sz w:val="28"/>
          <w:szCs w:val="28"/>
          <w:lang w:val="kk-KZ" w:eastAsia="ru-RU"/>
        </w:rPr>
      </w:pPr>
    </w:p>
    <w:p w:rsidR="009A1CB0" w:rsidRDefault="009A1CB0" w:rsidP="009C424B">
      <w:pPr>
        <w:spacing w:after="0"/>
        <w:rPr>
          <w:rFonts w:ascii="Times New Roman" w:eastAsia="Times New Roman" w:hAnsi="Times New Roman" w:cs="Times New Roman"/>
          <w:color w:val="333333"/>
          <w:sz w:val="28"/>
          <w:szCs w:val="28"/>
          <w:lang w:val="kk-KZ" w:eastAsia="ru-RU"/>
        </w:rPr>
      </w:pPr>
    </w:p>
    <w:p w:rsidR="00FB48BD" w:rsidRDefault="00FB48BD" w:rsidP="009C424B">
      <w:pPr>
        <w:spacing w:after="0"/>
        <w:rPr>
          <w:rFonts w:ascii="Times New Roman" w:eastAsia="Times New Roman" w:hAnsi="Times New Roman" w:cs="Times New Roman"/>
          <w:color w:val="333333"/>
          <w:sz w:val="28"/>
          <w:szCs w:val="28"/>
          <w:lang w:val="kk-KZ" w:eastAsia="ru-RU"/>
        </w:rPr>
      </w:pPr>
    </w:p>
    <w:p w:rsidR="00FB48BD" w:rsidRPr="000C74B3" w:rsidRDefault="00FB48BD" w:rsidP="009C424B">
      <w:pPr>
        <w:spacing w:after="0"/>
        <w:rPr>
          <w:rFonts w:ascii="Times New Roman" w:eastAsia="Times New Roman" w:hAnsi="Times New Roman" w:cs="Times New Roman"/>
          <w:color w:val="333333"/>
          <w:sz w:val="28"/>
          <w:szCs w:val="28"/>
          <w:lang w:val="kk-KZ" w:eastAsia="ru-RU"/>
        </w:rPr>
      </w:pP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Дуальды оқыту кәсіби білім алумен қатар облыс кәсіпорындарында жұмысқа орналасу мүмкіндігін береді.</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Колледж оқытушыларының сапалық құрамы жыл сайын артып отыр. Жыл сайын арнайы және жалпы білім беретін пәндер оқытушыларының саны артуда. Оқытушылардың базалық білімі оқытылатын пәндерге сәйкес келеді.</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Жалпы колледждің кадрлық әлеуетін талдау оқытушылар құрамының біліктілігі орта деңгейдегі мамандарды даярлау сапасының жоғары деңгейін қамтамасыз етуге мүмкіндік береді деген қорытынды жасауға болады.</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Колледждің материалдық-техникалық базасы техникалық және кәсіптік мамандарды даярлау талаптарына сәйкес келеді және мемлекеттік жалпыға міндетті білім беру стандарттарымен қарастырылған оқу жоспарлары мен бағдарламаларының орындалуын қамтамасыз етеді. Аудиторияларды қазіргі заманғы жабдықтармен жабдықтау жолымен инновациялық технологиялар негізінде материалдық-техникалық базаны жаңарту мен кеңейтуді жалғастыру көзделген.</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Оқу процесіне оқытудың ақпараттық технологияларын енгізуге, оның ішінде мультимедиалық оқыту бағдарламалары мен Ғаламторда орналасқан ақпараттық ресурстарды пайдалануға, электрондық оқулықтар жасауға ерекше назар аударылады.</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Колледжде электрондық пошта және ғаламдық INTERNET желісі арқылы ақпараттық базаларға қолжетімділік қамтамасыз етілген. Кітапханада жаһандық желіге қосылған компьютерлер бар.</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 xml:space="preserve">Колледж кітапханасы кітапхана қорын қалыптастыруға қойылатын талаптарға сай, кітапхананың кітап </w:t>
      </w:r>
      <w:r w:rsidRPr="000C74B3">
        <w:rPr>
          <w:rFonts w:ascii="Times New Roman" w:eastAsia="Times New Roman" w:hAnsi="Times New Roman" w:cs="Times New Roman"/>
          <w:sz w:val="28"/>
          <w:szCs w:val="28"/>
          <w:lang w:val="kk-KZ" w:eastAsia="ru-RU"/>
        </w:rPr>
        <w:t xml:space="preserve">қоры </w:t>
      </w:r>
      <w:r w:rsidR="00127CBC" w:rsidRPr="000C74B3">
        <w:rPr>
          <w:rFonts w:ascii="Times New Roman" w:eastAsia="Times New Roman" w:hAnsi="Times New Roman" w:cs="Times New Roman"/>
          <w:sz w:val="28"/>
          <w:szCs w:val="28"/>
          <w:lang w:val="kk-KZ" w:eastAsia="ru-RU"/>
        </w:rPr>
        <w:t>13</w:t>
      </w:r>
      <w:r w:rsidR="00517EF6">
        <w:rPr>
          <w:rFonts w:ascii="Times New Roman" w:eastAsia="Times New Roman" w:hAnsi="Times New Roman" w:cs="Times New Roman"/>
          <w:sz w:val="28"/>
          <w:szCs w:val="28"/>
          <w:lang w:val="kk-KZ" w:eastAsia="ru-RU"/>
        </w:rPr>
        <w:t> </w:t>
      </w:r>
      <w:r w:rsidR="00127CBC" w:rsidRPr="000C74B3">
        <w:rPr>
          <w:rFonts w:ascii="Times New Roman" w:eastAsia="Times New Roman" w:hAnsi="Times New Roman" w:cs="Times New Roman"/>
          <w:sz w:val="28"/>
          <w:szCs w:val="28"/>
          <w:lang w:val="kk-KZ" w:eastAsia="ru-RU"/>
        </w:rPr>
        <w:t>202</w:t>
      </w:r>
      <w:r w:rsidRPr="000C74B3">
        <w:rPr>
          <w:rFonts w:ascii="Times New Roman" w:eastAsia="Times New Roman" w:hAnsi="Times New Roman" w:cs="Times New Roman"/>
          <w:color w:val="333333"/>
          <w:sz w:val="28"/>
          <w:szCs w:val="28"/>
          <w:lang w:val="kk-KZ" w:eastAsia="ru-RU"/>
        </w:rPr>
        <w:t>дананы құрайды.</w:t>
      </w:r>
    </w:p>
    <w:p w:rsidR="00E50548" w:rsidRPr="000C74B3"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Колледж студенттерімен тәрбие жұмысының басты міндеті олардың белсенді өмір сүруіне, азаматтық өзін-өзі анықтауына және өзін-өзі көрсетуге жағдай жасау, интеллектуалдық, мәдени және адамгершілік даму қажеттіліктерін барынша қанағаттандыру болып табылады</w:t>
      </w:r>
    </w:p>
    <w:p w:rsidR="003343E0" w:rsidRDefault="00632862"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С</w:t>
      </w:r>
      <w:r w:rsidR="00E50548" w:rsidRPr="000C74B3">
        <w:rPr>
          <w:rFonts w:ascii="Times New Roman" w:eastAsia="Times New Roman" w:hAnsi="Times New Roman" w:cs="Times New Roman"/>
          <w:color w:val="333333"/>
          <w:sz w:val="28"/>
          <w:szCs w:val="28"/>
          <w:lang w:val="kk-KZ" w:eastAsia="ru-RU"/>
        </w:rPr>
        <w:t xml:space="preserve">туденттердің оқу жағдайларына тиімді бейімделуін қамтамасыз ету мақсатында колледжде топ </w:t>
      </w:r>
      <w:r w:rsidRPr="000C74B3">
        <w:rPr>
          <w:rFonts w:ascii="Times New Roman" w:eastAsia="Times New Roman" w:hAnsi="Times New Roman" w:cs="Times New Roman"/>
          <w:color w:val="333333"/>
          <w:sz w:val="28"/>
          <w:szCs w:val="28"/>
          <w:lang w:val="kk-KZ" w:eastAsia="ru-RU"/>
        </w:rPr>
        <w:t>жетекшілердің кеңесі</w:t>
      </w:r>
      <w:r w:rsidR="00E50548" w:rsidRPr="000C74B3">
        <w:rPr>
          <w:rFonts w:ascii="Times New Roman" w:eastAsia="Times New Roman" w:hAnsi="Times New Roman" w:cs="Times New Roman"/>
          <w:color w:val="333333"/>
          <w:sz w:val="28"/>
          <w:szCs w:val="28"/>
          <w:lang w:val="kk-KZ" w:eastAsia="ru-RU"/>
        </w:rPr>
        <w:t xml:space="preserve">, </w:t>
      </w:r>
      <w:r w:rsidRPr="000C74B3">
        <w:rPr>
          <w:rFonts w:ascii="Times New Roman" w:eastAsia="Times New Roman" w:hAnsi="Times New Roman" w:cs="Times New Roman"/>
          <w:color w:val="333333"/>
          <w:sz w:val="28"/>
          <w:szCs w:val="28"/>
          <w:lang w:val="kk-KZ" w:eastAsia="ru-RU"/>
        </w:rPr>
        <w:t xml:space="preserve">студендттердің өзін-өзі басқару кеңесі, құқық бұзушылықтың алдын-алу кеңесі, саналы ұрпақ клубы, жас сарбаз клубы, </w:t>
      </w:r>
      <w:r w:rsidR="003343E0" w:rsidRPr="000C74B3">
        <w:rPr>
          <w:rFonts w:ascii="Times New Roman" w:eastAsia="Times New Roman" w:hAnsi="Times New Roman" w:cs="Times New Roman"/>
          <w:color w:val="333333"/>
          <w:sz w:val="28"/>
          <w:szCs w:val="28"/>
          <w:lang w:val="kk-KZ" w:eastAsia="ru-RU"/>
        </w:rPr>
        <w:t xml:space="preserve">еріктілер қозғалысы, </w:t>
      </w:r>
      <w:r w:rsidRPr="000C74B3">
        <w:rPr>
          <w:rFonts w:ascii="Times New Roman" w:eastAsia="Times New Roman" w:hAnsi="Times New Roman" w:cs="Times New Roman"/>
          <w:color w:val="333333"/>
          <w:sz w:val="28"/>
          <w:szCs w:val="28"/>
          <w:lang w:val="kk-KZ" w:eastAsia="ru-RU"/>
        </w:rPr>
        <w:t>дебат клубы</w:t>
      </w:r>
      <w:r w:rsidR="003343E0" w:rsidRPr="000C74B3">
        <w:rPr>
          <w:rFonts w:ascii="Times New Roman" w:eastAsia="Times New Roman" w:hAnsi="Times New Roman" w:cs="Times New Roman"/>
          <w:color w:val="333333"/>
          <w:sz w:val="28"/>
          <w:szCs w:val="28"/>
          <w:lang w:val="kk-KZ" w:eastAsia="ru-RU"/>
        </w:rPr>
        <w:t>, қыздар және ұлдар кеңесі</w:t>
      </w:r>
      <w:r w:rsidRPr="000C74B3">
        <w:rPr>
          <w:rFonts w:ascii="Times New Roman" w:eastAsia="Times New Roman" w:hAnsi="Times New Roman" w:cs="Times New Roman"/>
          <w:color w:val="333333"/>
          <w:sz w:val="28"/>
          <w:szCs w:val="28"/>
          <w:lang w:val="kk-KZ" w:eastAsia="ru-RU"/>
        </w:rPr>
        <w:t xml:space="preserve"> бар. </w:t>
      </w:r>
      <w:r w:rsidR="00E50548" w:rsidRPr="000C74B3">
        <w:rPr>
          <w:rFonts w:ascii="Times New Roman" w:eastAsia="Times New Roman" w:hAnsi="Times New Roman" w:cs="Times New Roman"/>
          <w:color w:val="333333"/>
          <w:sz w:val="28"/>
          <w:szCs w:val="28"/>
          <w:lang w:val="kk-KZ" w:eastAsia="ru-RU"/>
        </w:rPr>
        <w:t xml:space="preserve">Жастар ісі жөніндегі </w:t>
      </w:r>
      <w:r w:rsidR="00274DD1" w:rsidRPr="000C74B3">
        <w:rPr>
          <w:rFonts w:ascii="Times New Roman" w:eastAsia="Times New Roman" w:hAnsi="Times New Roman" w:cs="Times New Roman"/>
          <w:color w:val="333333"/>
          <w:sz w:val="28"/>
          <w:szCs w:val="28"/>
          <w:lang w:val="kk-KZ" w:eastAsia="ru-RU"/>
        </w:rPr>
        <w:t>ұйымдастырушы-педагог</w:t>
      </w:r>
      <w:r w:rsidR="003343E0" w:rsidRPr="000C74B3">
        <w:rPr>
          <w:rFonts w:ascii="Times New Roman" w:eastAsia="Times New Roman" w:hAnsi="Times New Roman" w:cs="Times New Roman"/>
          <w:color w:val="333333"/>
          <w:sz w:val="28"/>
          <w:szCs w:val="28"/>
          <w:lang w:val="kk-KZ" w:eastAsia="ru-RU"/>
        </w:rPr>
        <w:t xml:space="preserve"> колледжде өткізілетін мерекелік кештерді, іс-шараларды ұйымдастырады.</w:t>
      </w:r>
      <w:r w:rsidR="00E50548" w:rsidRPr="000C74B3">
        <w:rPr>
          <w:rFonts w:ascii="Times New Roman" w:eastAsia="Times New Roman" w:hAnsi="Times New Roman" w:cs="Times New Roman"/>
          <w:color w:val="333333"/>
          <w:sz w:val="28"/>
          <w:szCs w:val="28"/>
          <w:lang w:val="kk-KZ" w:eastAsia="ru-RU"/>
        </w:rPr>
        <w:t xml:space="preserve"> Топ жетекшілерінің негізгі жұмыс түрлері: тәрбие сағаттары, экскурсиялар, студенттермен жеке жұмыс. </w:t>
      </w:r>
    </w:p>
    <w:p w:rsidR="009A1CB0" w:rsidRDefault="009A1CB0" w:rsidP="009C424B">
      <w:pPr>
        <w:spacing w:after="0"/>
        <w:rPr>
          <w:rFonts w:ascii="Times New Roman" w:eastAsia="Times New Roman" w:hAnsi="Times New Roman" w:cs="Times New Roman"/>
          <w:color w:val="333333"/>
          <w:sz w:val="28"/>
          <w:szCs w:val="28"/>
          <w:lang w:val="kk-KZ" w:eastAsia="ru-RU"/>
        </w:rPr>
      </w:pPr>
    </w:p>
    <w:p w:rsidR="009A1CB0" w:rsidRDefault="009A1CB0" w:rsidP="009C424B">
      <w:pPr>
        <w:spacing w:after="0"/>
        <w:rPr>
          <w:rFonts w:ascii="Times New Roman" w:eastAsia="Times New Roman" w:hAnsi="Times New Roman" w:cs="Times New Roman"/>
          <w:color w:val="333333"/>
          <w:sz w:val="28"/>
          <w:szCs w:val="28"/>
          <w:lang w:val="kk-KZ" w:eastAsia="ru-RU"/>
        </w:rPr>
      </w:pPr>
    </w:p>
    <w:p w:rsidR="009A1CB0" w:rsidRPr="000C74B3" w:rsidRDefault="009A1CB0" w:rsidP="009C424B">
      <w:pPr>
        <w:spacing w:after="0"/>
        <w:rPr>
          <w:rFonts w:ascii="Times New Roman" w:eastAsia="Times New Roman" w:hAnsi="Times New Roman" w:cs="Times New Roman"/>
          <w:color w:val="333333"/>
          <w:sz w:val="28"/>
          <w:szCs w:val="28"/>
          <w:lang w:val="kk-KZ" w:eastAsia="ru-RU"/>
        </w:rPr>
      </w:pPr>
    </w:p>
    <w:p w:rsidR="009A1CB0" w:rsidRDefault="009A1CB0" w:rsidP="009C424B">
      <w:pPr>
        <w:spacing w:after="0"/>
        <w:rPr>
          <w:rFonts w:ascii="Times New Roman" w:eastAsia="Times New Roman" w:hAnsi="Times New Roman" w:cs="Times New Roman"/>
          <w:color w:val="333333"/>
          <w:sz w:val="28"/>
          <w:szCs w:val="28"/>
          <w:lang w:val="kk-KZ" w:eastAsia="ru-RU"/>
        </w:rPr>
      </w:pPr>
    </w:p>
    <w:p w:rsidR="009A1CB0" w:rsidRDefault="009A1CB0" w:rsidP="009C424B">
      <w:pPr>
        <w:spacing w:after="0"/>
        <w:rPr>
          <w:rFonts w:ascii="Times New Roman" w:eastAsia="Times New Roman" w:hAnsi="Times New Roman" w:cs="Times New Roman"/>
          <w:color w:val="333333"/>
          <w:sz w:val="28"/>
          <w:szCs w:val="28"/>
          <w:lang w:val="kk-KZ" w:eastAsia="ru-RU"/>
        </w:rPr>
      </w:pPr>
    </w:p>
    <w:p w:rsidR="00FB48BD" w:rsidRDefault="00FB48BD" w:rsidP="009C424B">
      <w:pPr>
        <w:spacing w:after="0"/>
        <w:rPr>
          <w:rFonts w:ascii="Times New Roman" w:eastAsia="Times New Roman" w:hAnsi="Times New Roman" w:cs="Times New Roman"/>
          <w:color w:val="333333"/>
          <w:sz w:val="28"/>
          <w:szCs w:val="28"/>
          <w:lang w:val="kk-KZ" w:eastAsia="ru-RU"/>
        </w:rPr>
      </w:pPr>
    </w:p>
    <w:p w:rsidR="00FB48BD" w:rsidRDefault="00FB48BD" w:rsidP="009C424B">
      <w:pPr>
        <w:spacing w:after="0"/>
        <w:rPr>
          <w:rFonts w:ascii="Times New Roman" w:eastAsia="Times New Roman" w:hAnsi="Times New Roman" w:cs="Times New Roman"/>
          <w:color w:val="333333"/>
          <w:sz w:val="28"/>
          <w:szCs w:val="28"/>
          <w:lang w:val="kk-KZ" w:eastAsia="ru-RU"/>
        </w:rPr>
      </w:pPr>
    </w:p>
    <w:p w:rsidR="009A1CB0" w:rsidRDefault="00E50548"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 xml:space="preserve">Жастардың азаматтық жауапкершілігі мен патриотизмі — Қазақстанның экономикалық, әлеуметтік және саяси дамуының маңызды шарттарының бірі. Патриоттық сезімді қалыптастыру мақсатында колледж студенттерімен түрлі іс-шаралар өткізіледі. Студенттер жыл сайынғы </w:t>
      </w:r>
      <w:r w:rsidR="00632862" w:rsidRPr="000C74B3">
        <w:rPr>
          <w:rFonts w:ascii="Times New Roman" w:eastAsia="Times New Roman" w:hAnsi="Times New Roman" w:cs="Times New Roman"/>
          <w:color w:val="333333"/>
          <w:sz w:val="28"/>
          <w:szCs w:val="28"/>
          <w:lang w:val="kk-KZ" w:eastAsia="ru-RU"/>
        </w:rPr>
        <w:t>облыстық және аудандық</w:t>
      </w:r>
      <w:r w:rsidRPr="000C74B3">
        <w:rPr>
          <w:rFonts w:ascii="Times New Roman" w:eastAsia="Times New Roman" w:hAnsi="Times New Roman" w:cs="Times New Roman"/>
          <w:color w:val="333333"/>
          <w:sz w:val="28"/>
          <w:szCs w:val="28"/>
          <w:lang w:val="kk-KZ" w:eastAsia="ru-RU"/>
        </w:rPr>
        <w:t xml:space="preserve"> «КВН» байқауларына</w:t>
      </w:r>
      <w:r w:rsidR="00632862" w:rsidRPr="000C74B3">
        <w:rPr>
          <w:rFonts w:ascii="Times New Roman" w:eastAsia="Times New Roman" w:hAnsi="Times New Roman" w:cs="Times New Roman"/>
          <w:color w:val="333333"/>
          <w:sz w:val="28"/>
          <w:szCs w:val="28"/>
          <w:lang w:val="kk-KZ" w:eastAsia="ru-RU"/>
        </w:rPr>
        <w:t>, пікір сайыстарға</w:t>
      </w:r>
      <w:r w:rsidR="003343E0" w:rsidRPr="000C74B3">
        <w:rPr>
          <w:rFonts w:ascii="Times New Roman" w:eastAsia="Times New Roman" w:hAnsi="Times New Roman" w:cs="Times New Roman"/>
          <w:color w:val="333333"/>
          <w:sz w:val="28"/>
          <w:szCs w:val="28"/>
          <w:lang w:val="kk-KZ" w:eastAsia="ru-RU"/>
        </w:rPr>
        <w:t xml:space="preserve"> белсене қатысады. </w:t>
      </w:r>
      <w:r w:rsidRPr="000C74B3">
        <w:rPr>
          <w:rFonts w:ascii="Times New Roman" w:eastAsia="Times New Roman" w:hAnsi="Times New Roman" w:cs="Times New Roman"/>
          <w:color w:val="333333"/>
          <w:sz w:val="28"/>
          <w:szCs w:val="28"/>
          <w:lang w:val="kk-KZ" w:eastAsia="ru-RU"/>
        </w:rPr>
        <w:t>Колледж</w:t>
      </w:r>
      <w:r w:rsidR="003343E0" w:rsidRPr="000C74B3">
        <w:rPr>
          <w:rFonts w:ascii="Times New Roman" w:eastAsia="Times New Roman" w:hAnsi="Times New Roman" w:cs="Times New Roman"/>
          <w:color w:val="333333"/>
          <w:sz w:val="28"/>
          <w:szCs w:val="28"/>
          <w:lang w:val="kk-KZ" w:eastAsia="ru-RU"/>
        </w:rPr>
        <w:t>де атаулы мерекелер:</w:t>
      </w:r>
      <w:r w:rsidRPr="000C74B3">
        <w:rPr>
          <w:rFonts w:ascii="Times New Roman" w:eastAsia="Times New Roman" w:hAnsi="Times New Roman" w:cs="Times New Roman"/>
          <w:color w:val="333333"/>
          <w:sz w:val="28"/>
          <w:szCs w:val="28"/>
          <w:lang w:val="kk-KZ" w:eastAsia="ru-RU"/>
        </w:rPr>
        <w:t xml:space="preserve"> «Күзгі бал», Мұғалімдер күніне, Тұңғыш Президент күніне, Қазақстан Республикасының Тәуелсіздік күніне, 8 наурыз Халықаралық әйелдер күніне, Наурыз — «Армысың, Әз Наурыз», Отан қорғаушылар күніне арналған </w:t>
      </w:r>
      <w:r w:rsidR="003343E0" w:rsidRPr="000C74B3">
        <w:rPr>
          <w:rFonts w:ascii="Times New Roman" w:eastAsia="Times New Roman" w:hAnsi="Times New Roman" w:cs="Times New Roman"/>
          <w:color w:val="333333"/>
          <w:sz w:val="28"/>
          <w:szCs w:val="28"/>
          <w:lang w:val="kk-KZ" w:eastAsia="ru-RU"/>
        </w:rPr>
        <w:t xml:space="preserve">іс-шаралар </w:t>
      </w:r>
      <w:r w:rsidRPr="000C74B3">
        <w:rPr>
          <w:rFonts w:ascii="Times New Roman" w:eastAsia="Times New Roman" w:hAnsi="Times New Roman" w:cs="Times New Roman"/>
          <w:color w:val="333333"/>
          <w:sz w:val="28"/>
          <w:szCs w:val="28"/>
          <w:lang w:val="kk-KZ" w:eastAsia="ru-RU"/>
        </w:rPr>
        <w:t xml:space="preserve">өткізіледі. Жеңіс күні мерекесіне орай ҰОС ардагерлерімен кездесу ұйымдастырылады. Студенттердің жастар ұйымдарының қызметіне, әлеуметтік маңызы бар жобаларды әзірлеуге және іске асыруға қатысу пайызы жоғары. Колледж студенттерінің түрлі іс-шараларды ұйымдастырудағы және өткізудегі белсенділігі байқалады. Жалпы, колледж ұжымы өзіне жүктелген міндеттерді орындау үшін барлығын жасайды – тез дамып келе жатқан қоғам мен елдің қажеттіліктеріне сәйкес сапалы білім беруді қамтамасыз етеді. Колледж басшылығы алдыңғы даму кезеңдерінің негізгі нәтижелеріне талдау жасады және осының негізінде колледж дамуының жалпы стратегиялық мақсаттары мен нақты бағыттарын, сондай-ақ ұзақ мерзімді перспективаға арналған міндеттерді айқындайтын ішкі және сыртқы факторлар анықталды. Колледждің даму стратегиясын әзірлеу өнеркәсіптің дамуымен тығыз байланысты және мемлекеттік білім беру бағдарламасының мақсаттары мен міндеттерін орындауға бағытталған. Дамудың басымдылығы барлық үдерістерді ұйымдастыру сапасы болып табылады: мамандарды даярлау деңгейін арттыру, кадрларды қайта даярлау және арттыру, орта мамандарды білікті даярлау, ғылыми-зерттеу қызметін дамыту, ұжым мүшелерінің еңбегін тиімді ұйымдастыру, колледждің материалдық-техникалық базасын нығайту. </w:t>
      </w:r>
    </w:p>
    <w:p w:rsidR="00AA716A" w:rsidRPr="000C74B3" w:rsidRDefault="00AA716A"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Кәсіптік білім беру жүйесін оқу-өндірістік және еңбек нарығының талаптарына сәйкес жаңарту мақсатында ұйымдастырылған семинарда көрші қырғыз ағайындарымен тәжірибе алмастық. Қырғыз Республикасының білім және ғылым министрлігі жанындағы бастапқы кәсіптік білім агенттігінің  өкілі мен қатар сол елдегі бірнеше колледж директорлары келіп озық тәжірибелерімен бөлісті. Семинар барысында Жамбыл облысының білім басқармасы мен Қырғыз елі арасында кәсіби техникалық білім беру бағытында бірлесе жұмыс істеу негізінде меморандумға қол қойылды. Осы меморандум негізінде 2019 жылы колледж базасында «Тігін өндірісі және киімдерді үлгілеу» мамандығы бойынша кәсіби шеберлік чемпионатын өткіздік.</w:t>
      </w:r>
    </w:p>
    <w:p w:rsidR="00AA716A" w:rsidRPr="000C74B3" w:rsidRDefault="00AA716A" w:rsidP="009C424B">
      <w:pPr>
        <w:spacing w:after="0"/>
        <w:rPr>
          <w:rFonts w:ascii="Times New Roman" w:eastAsia="Times New Roman" w:hAnsi="Times New Roman" w:cs="Times New Roman"/>
          <w:color w:val="333333"/>
          <w:sz w:val="28"/>
          <w:szCs w:val="28"/>
          <w:lang w:val="kk-KZ" w:eastAsia="ru-RU"/>
        </w:rPr>
      </w:pPr>
      <w:r w:rsidRPr="000C74B3">
        <w:rPr>
          <w:rFonts w:ascii="Times New Roman" w:eastAsia="Times New Roman" w:hAnsi="Times New Roman" w:cs="Times New Roman"/>
          <w:color w:val="333333"/>
          <w:sz w:val="28"/>
          <w:szCs w:val="28"/>
          <w:lang w:val="kk-KZ" w:eastAsia="ru-RU"/>
        </w:rPr>
        <w:t>2020  жылы колледж Аккредиттеудің Тәуелсіз Қазақстандық Орталығынан институционалдық және мамандандырылған аккредиттеуден өтті.</w:t>
      </w:r>
    </w:p>
    <w:p w:rsidR="00F629EE" w:rsidRDefault="00F629EE" w:rsidP="009C424B">
      <w:pPr>
        <w:spacing w:after="0"/>
        <w:rPr>
          <w:rFonts w:ascii="Times New Roman" w:eastAsia="Times New Roman" w:hAnsi="Times New Roman" w:cs="Times New Roman"/>
          <w:color w:val="333333"/>
          <w:sz w:val="28"/>
          <w:szCs w:val="28"/>
          <w:lang w:val="kk-KZ" w:eastAsia="ru-RU"/>
        </w:rPr>
      </w:pPr>
    </w:p>
    <w:p w:rsidR="009A1CB0" w:rsidRDefault="009A1CB0" w:rsidP="009C424B">
      <w:pPr>
        <w:spacing w:after="0"/>
        <w:rPr>
          <w:rFonts w:ascii="Times New Roman" w:eastAsia="Times New Roman" w:hAnsi="Times New Roman" w:cs="Times New Roman"/>
          <w:color w:val="333333"/>
          <w:sz w:val="28"/>
          <w:szCs w:val="28"/>
          <w:lang w:val="kk-KZ" w:eastAsia="ru-RU"/>
        </w:rPr>
      </w:pPr>
    </w:p>
    <w:p w:rsidR="009A1CB0" w:rsidRDefault="009A1CB0" w:rsidP="009C424B">
      <w:pPr>
        <w:spacing w:after="0"/>
        <w:rPr>
          <w:rFonts w:ascii="Times New Roman" w:eastAsia="Times New Roman" w:hAnsi="Times New Roman" w:cs="Times New Roman"/>
          <w:color w:val="333333"/>
          <w:sz w:val="28"/>
          <w:szCs w:val="28"/>
          <w:lang w:val="kk-KZ" w:eastAsia="ru-RU"/>
        </w:rPr>
      </w:pPr>
    </w:p>
    <w:p w:rsidR="009A1CB0" w:rsidRPr="000C74B3" w:rsidRDefault="009A1CB0" w:rsidP="009C424B">
      <w:pPr>
        <w:spacing w:after="0"/>
        <w:rPr>
          <w:rFonts w:ascii="Times New Roman" w:eastAsia="Times New Roman" w:hAnsi="Times New Roman" w:cs="Times New Roman"/>
          <w:color w:val="333333"/>
          <w:sz w:val="28"/>
          <w:szCs w:val="28"/>
          <w:lang w:val="kk-KZ" w:eastAsia="ru-RU"/>
        </w:rPr>
      </w:pPr>
    </w:p>
    <w:p w:rsidR="00006064" w:rsidRPr="000C74B3" w:rsidRDefault="00800A34" w:rsidP="00800A34">
      <w:pPr>
        <w:pStyle w:val="aa"/>
        <w:numPr>
          <w:ilvl w:val="1"/>
          <w:numId w:val="18"/>
        </w:numPr>
        <w:jc w:val="center"/>
        <w:rPr>
          <w:rFonts w:ascii="Times New Roman" w:eastAsia="Times New Roman" w:hAnsi="Times New Roman" w:cs="Times New Roman"/>
          <w:b/>
          <w:color w:val="333333"/>
          <w:sz w:val="28"/>
          <w:szCs w:val="28"/>
          <w:lang w:val="kk-KZ" w:eastAsia="ru-RU"/>
        </w:rPr>
      </w:pPr>
      <w:r w:rsidRPr="000C74B3">
        <w:rPr>
          <w:rFonts w:ascii="Times New Roman" w:hAnsi="Times New Roman" w:cs="Times New Roman"/>
          <w:b/>
          <w:sz w:val="28"/>
          <w:szCs w:val="28"/>
          <w:lang w:val="kk-KZ"/>
        </w:rPr>
        <w:t>Ұйымның күшті және әлсіз жақтарын талдау (SWOT)</w:t>
      </w:r>
    </w:p>
    <w:tbl>
      <w:tblPr>
        <w:tblW w:w="14033" w:type="dxa"/>
        <w:tblInd w:w="392" w:type="dxa"/>
        <w:tblLook w:val="04A0"/>
      </w:tblPr>
      <w:tblGrid>
        <w:gridCol w:w="7513"/>
        <w:gridCol w:w="6520"/>
      </w:tblGrid>
      <w:tr w:rsidR="00F629EE" w:rsidRPr="003612AB" w:rsidTr="00F629EE">
        <w:tc>
          <w:tcPr>
            <w:tcW w:w="7513" w:type="dxa"/>
            <w:tcBorders>
              <w:top w:val="single" w:sz="4" w:space="0" w:color="000000"/>
              <w:left w:val="single" w:sz="4" w:space="0" w:color="000000"/>
              <w:bottom w:val="single" w:sz="4" w:space="0" w:color="000000"/>
              <w:right w:val="single" w:sz="4" w:space="0" w:color="000000"/>
            </w:tcBorders>
            <w:shd w:val="clear" w:color="auto" w:fill="E5DFEC"/>
            <w:hideMark/>
          </w:tcPr>
          <w:p w:rsidR="00F629EE" w:rsidRPr="000C74B3" w:rsidRDefault="00F629EE" w:rsidP="00F629EE">
            <w:pPr>
              <w:pStyle w:val="TableParagraph"/>
              <w:numPr>
                <w:ilvl w:val="0"/>
                <w:numId w:val="18"/>
              </w:numPr>
              <w:tabs>
                <w:tab w:val="left" w:pos="709"/>
                <w:tab w:val="left" w:pos="8647"/>
              </w:tabs>
              <w:ind w:right="98"/>
              <w:jc w:val="both"/>
              <w:rPr>
                <w:rFonts w:ascii="Times New Roman" w:eastAsia="Times New Roman" w:hAnsi="Times New Roman"/>
                <w:sz w:val="28"/>
                <w:szCs w:val="28"/>
                <w:lang w:val="kk-KZ"/>
              </w:rPr>
            </w:pPr>
            <w:r w:rsidRPr="000C74B3">
              <w:rPr>
                <w:rFonts w:ascii="Times New Roman" w:eastAsia="Times New Roman" w:hAnsi="Times New Roman"/>
                <w:sz w:val="28"/>
                <w:szCs w:val="28"/>
                <w:lang w:val="kk-KZ"/>
              </w:rPr>
              <w:t>S (күш) - күшті жақтар (әлеуетті оң ішкі факторлар)</w:t>
            </w:r>
          </w:p>
        </w:tc>
        <w:tc>
          <w:tcPr>
            <w:tcW w:w="6520" w:type="dxa"/>
            <w:tcBorders>
              <w:top w:val="single" w:sz="4" w:space="0" w:color="000000"/>
              <w:left w:val="single" w:sz="4" w:space="0" w:color="000000"/>
              <w:bottom w:val="single" w:sz="4" w:space="0" w:color="000000"/>
              <w:right w:val="single" w:sz="4" w:space="0" w:color="000000"/>
            </w:tcBorders>
            <w:shd w:val="clear" w:color="auto" w:fill="E5DFEC"/>
            <w:hideMark/>
          </w:tcPr>
          <w:p w:rsidR="00F629EE" w:rsidRPr="000C74B3" w:rsidRDefault="00F629EE" w:rsidP="001F6BCC">
            <w:pPr>
              <w:pStyle w:val="TableParagraph"/>
              <w:tabs>
                <w:tab w:val="left" w:pos="709"/>
                <w:tab w:val="left" w:pos="8647"/>
              </w:tabs>
              <w:ind w:left="284" w:right="99"/>
              <w:jc w:val="both"/>
              <w:rPr>
                <w:rFonts w:ascii="Times New Roman" w:eastAsia="Times New Roman" w:hAnsi="Times New Roman"/>
                <w:sz w:val="28"/>
                <w:szCs w:val="28"/>
                <w:lang w:val="kk-KZ"/>
              </w:rPr>
            </w:pPr>
            <w:r w:rsidRPr="000C74B3">
              <w:rPr>
                <w:rFonts w:ascii="Times New Roman" w:eastAsia="Times New Roman" w:hAnsi="Times New Roman"/>
                <w:sz w:val="28"/>
                <w:szCs w:val="28"/>
                <w:lang w:val="kk-KZ"/>
              </w:rPr>
              <w:t>W (әлсіздік) - әлсіздіктер (теріс ішкі факторлар)</w:t>
            </w:r>
          </w:p>
        </w:tc>
      </w:tr>
      <w:tr w:rsidR="00F629EE" w:rsidRPr="003612AB" w:rsidTr="00F629EE">
        <w:trPr>
          <w:trHeight w:val="840"/>
        </w:trPr>
        <w:tc>
          <w:tcPr>
            <w:tcW w:w="7513" w:type="dxa"/>
            <w:tcBorders>
              <w:top w:val="single" w:sz="4" w:space="0" w:color="000000"/>
              <w:left w:val="single" w:sz="4" w:space="0" w:color="000000"/>
              <w:bottom w:val="single" w:sz="4" w:space="0" w:color="auto"/>
              <w:right w:val="single" w:sz="4" w:space="0" w:color="000000"/>
            </w:tcBorders>
            <w:hideMark/>
          </w:tcPr>
          <w:p w:rsidR="003D36D0" w:rsidRPr="000C74B3" w:rsidRDefault="00362BF9"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№7 Бетқайнар колледжі </w:t>
            </w:r>
            <w:r w:rsidR="003D36D0" w:rsidRPr="000C74B3">
              <w:rPr>
                <w:rFonts w:ascii="Times New Roman" w:hAnsi="Times New Roman" w:cs="Times New Roman"/>
                <w:sz w:val="28"/>
                <w:szCs w:val="28"/>
                <w:lang w:val="kk-KZ"/>
              </w:rPr>
              <w:t>осы аймақтағы кәсіптік білім беру қызметін жүзеге асыратын оқу орны</w:t>
            </w:r>
          </w:p>
          <w:p w:rsidR="00F629EE" w:rsidRPr="000C74B3" w:rsidRDefault="00F629EE"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модульдік, </w:t>
            </w:r>
            <w:r w:rsidR="005930B3">
              <w:rPr>
                <w:rFonts w:ascii="Times New Roman" w:hAnsi="Times New Roman" w:cs="Times New Roman"/>
                <w:sz w:val="28"/>
                <w:szCs w:val="28"/>
                <w:lang w:val="kk-KZ"/>
              </w:rPr>
              <w:t xml:space="preserve">кредиттік-модульдік, </w:t>
            </w:r>
            <w:r w:rsidRPr="000C74B3">
              <w:rPr>
                <w:rFonts w:ascii="Times New Roman" w:hAnsi="Times New Roman" w:cs="Times New Roman"/>
                <w:sz w:val="28"/>
                <w:szCs w:val="28"/>
                <w:lang w:val="kk-KZ"/>
              </w:rPr>
              <w:t>қашықтықтан оқыту.</w:t>
            </w:r>
          </w:p>
          <w:p w:rsidR="00F629EE" w:rsidRPr="000C74B3" w:rsidRDefault="00F629EE"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w:t>
            </w:r>
            <w:r w:rsidR="008C3DED" w:rsidRPr="000C74B3">
              <w:rPr>
                <w:rFonts w:ascii="Times New Roman" w:hAnsi="Times New Roman" w:cs="Times New Roman"/>
                <w:sz w:val="28"/>
                <w:szCs w:val="28"/>
                <w:lang w:val="kk-KZ"/>
              </w:rPr>
              <w:t>к</w:t>
            </w:r>
            <w:r w:rsidRPr="000C74B3">
              <w:rPr>
                <w:rFonts w:ascii="Times New Roman" w:hAnsi="Times New Roman" w:cs="Times New Roman"/>
                <w:sz w:val="28"/>
                <w:szCs w:val="28"/>
                <w:lang w:val="kk-KZ"/>
              </w:rPr>
              <w:t>олледж қызметі туралы бұқаралық ақпарат құралдарында және әлеуметтік желілерде тарату</w:t>
            </w:r>
          </w:p>
          <w:p w:rsidR="00F629EE" w:rsidRPr="000C74B3" w:rsidRDefault="00362BF9"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e-gov электрондық қызмет көрсету кабинетімен жабдықталуы</w:t>
            </w:r>
          </w:p>
          <w:p w:rsidR="00F629EE" w:rsidRPr="000C74B3" w:rsidRDefault="00F629EE"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жоғары сапалы инженерлік-оқытушылық құрамның жоғары пайызы.</w:t>
            </w:r>
          </w:p>
          <w:p w:rsidR="00F629EE" w:rsidRPr="000C74B3" w:rsidRDefault="00F629EE"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өндірістік оқыту шеберлері мен оқытушыларының біліктілігін үнемі арттыру</w:t>
            </w:r>
          </w:p>
          <w:p w:rsidR="00F629EE" w:rsidRPr="000C74B3" w:rsidRDefault="00F629EE"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World Skills чемпионаттарына тұрақты қатысу.</w:t>
            </w:r>
          </w:p>
          <w:p w:rsidR="00F629EE" w:rsidRPr="000C74B3" w:rsidRDefault="00F629EE" w:rsidP="001F6BCC">
            <w:pPr>
              <w:tabs>
                <w:tab w:val="left" w:pos="3225"/>
              </w:tabs>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сайттың, әлеуметтік желілердің объективті және жүйелі жұмысы.</w:t>
            </w:r>
          </w:p>
        </w:tc>
        <w:tc>
          <w:tcPr>
            <w:tcW w:w="6520" w:type="dxa"/>
            <w:tcBorders>
              <w:top w:val="single" w:sz="4" w:space="0" w:color="000000"/>
              <w:left w:val="single" w:sz="4" w:space="0" w:color="000000"/>
              <w:bottom w:val="single" w:sz="4" w:space="0" w:color="auto"/>
              <w:right w:val="single" w:sz="4" w:space="0" w:color="000000"/>
            </w:tcBorders>
            <w:hideMark/>
          </w:tcPr>
          <w:p w:rsidR="00F629EE" w:rsidRPr="000C74B3" w:rsidRDefault="00F629EE" w:rsidP="001F6BCC">
            <w:pPr>
              <w:pStyle w:val="aa"/>
              <w:spacing w:after="0"/>
              <w:ind w:left="117"/>
              <w:rPr>
                <w:rFonts w:ascii="Times New Roman" w:hAnsi="Times New Roman" w:cs="Times New Roman"/>
                <w:sz w:val="28"/>
                <w:szCs w:val="28"/>
                <w:lang w:val="kk-KZ"/>
              </w:rPr>
            </w:pPr>
            <w:r w:rsidRPr="000C74B3">
              <w:rPr>
                <w:rFonts w:ascii="Times New Roman" w:hAnsi="Times New Roman" w:cs="Times New Roman"/>
                <w:sz w:val="28"/>
                <w:szCs w:val="28"/>
                <w:lang w:val="kk-KZ"/>
              </w:rPr>
              <w:t>-оқытушылар мен колледж студенттерінің ағылшын тілін жетік білмеуі</w:t>
            </w:r>
          </w:p>
          <w:p w:rsidR="008C3DED" w:rsidRPr="000C74B3" w:rsidRDefault="00F629EE" w:rsidP="001F6BCC">
            <w:pPr>
              <w:pStyle w:val="aa"/>
              <w:spacing w:after="0" w:line="240" w:lineRule="auto"/>
              <w:ind w:left="119"/>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жас оқытушылар мен өндірістік оқыту шеберлері арасындағы өндірістегі жұмыс тәжірибесінің жеткіліксіздігі </w:t>
            </w:r>
          </w:p>
          <w:p w:rsidR="00F629EE" w:rsidRPr="000C74B3" w:rsidRDefault="00362BF9" w:rsidP="001F6BCC">
            <w:pPr>
              <w:pStyle w:val="aa"/>
              <w:spacing w:after="0" w:line="240" w:lineRule="auto"/>
              <w:ind w:left="119"/>
              <w:rPr>
                <w:rFonts w:ascii="Times New Roman" w:hAnsi="Times New Roman" w:cs="Times New Roman"/>
                <w:sz w:val="28"/>
                <w:szCs w:val="28"/>
                <w:lang w:val="kk-KZ"/>
              </w:rPr>
            </w:pPr>
            <w:r w:rsidRPr="000C74B3">
              <w:rPr>
                <w:rFonts w:ascii="Times New Roman" w:hAnsi="Times New Roman" w:cs="Times New Roman"/>
                <w:sz w:val="28"/>
                <w:szCs w:val="28"/>
                <w:lang w:val="kk-KZ"/>
              </w:rPr>
              <w:t>- мемлекеттік тілдегі арнайы пәндер бойынша оқулықтардың жеткіліксіздігі</w:t>
            </w:r>
          </w:p>
          <w:p w:rsidR="00362BF9" w:rsidRPr="000C74B3" w:rsidRDefault="00362BF9" w:rsidP="001F6BCC">
            <w:pPr>
              <w:pStyle w:val="aa"/>
              <w:spacing w:after="0" w:line="240" w:lineRule="auto"/>
              <w:ind w:left="119"/>
              <w:rPr>
                <w:rFonts w:ascii="Times New Roman" w:hAnsi="Times New Roman" w:cs="Times New Roman"/>
                <w:sz w:val="28"/>
                <w:szCs w:val="28"/>
                <w:lang w:val="kk-KZ"/>
              </w:rPr>
            </w:pPr>
          </w:p>
        </w:tc>
      </w:tr>
      <w:tr w:rsidR="00F629EE" w:rsidRPr="003612AB" w:rsidTr="00F629EE">
        <w:tc>
          <w:tcPr>
            <w:tcW w:w="7513" w:type="dxa"/>
            <w:tcBorders>
              <w:top w:val="single" w:sz="4" w:space="0" w:color="auto"/>
              <w:left w:val="single" w:sz="4" w:space="0" w:color="auto"/>
              <w:bottom w:val="single" w:sz="4" w:space="0" w:color="auto"/>
              <w:right w:val="single" w:sz="4" w:space="0" w:color="auto"/>
            </w:tcBorders>
            <w:shd w:val="clear" w:color="auto" w:fill="E5DFEC"/>
            <w:hideMark/>
          </w:tcPr>
          <w:p w:rsidR="00F629EE" w:rsidRPr="000C74B3" w:rsidRDefault="00F629EE" w:rsidP="001F6BCC">
            <w:pPr>
              <w:pStyle w:val="TableParagraph"/>
              <w:tabs>
                <w:tab w:val="left" w:pos="709"/>
                <w:tab w:val="left" w:pos="8647"/>
              </w:tabs>
              <w:ind w:left="284" w:right="98"/>
              <w:jc w:val="both"/>
              <w:rPr>
                <w:rFonts w:ascii="Times New Roman" w:eastAsia="Times New Roman" w:hAnsi="Times New Roman"/>
                <w:sz w:val="28"/>
                <w:szCs w:val="28"/>
                <w:lang w:val="kk-KZ"/>
              </w:rPr>
            </w:pPr>
            <w:r w:rsidRPr="000C74B3">
              <w:rPr>
                <w:rFonts w:ascii="Times New Roman" w:eastAsia="Times New Roman" w:hAnsi="Times New Roman"/>
                <w:sz w:val="28"/>
                <w:szCs w:val="28"/>
                <w:lang w:val="kk-KZ"/>
              </w:rPr>
              <w:t>O (мүмкіндік) - қолайлы мүмкіндіктер (әлеуетті оң сыртқы факторлар)</w:t>
            </w:r>
          </w:p>
        </w:tc>
        <w:tc>
          <w:tcPr>
            <w:tcW w:w="6520" w:type="dxa"/>
            <w:tcBorders>
              <w:top w:val="single" w:sz="4" w:space="0" w:color="auto"/>
              <w:left w:val="single" w:sz="4" w:space="0" w:color="auto"/>
              <w:bottom w:val="single" w:sz="4" w:space="0" w:color="auto"/>
              <w:right w:val="single" w:sz="4" w:space="0" w:color="auto"/>
            </w:tcBorders>
            <w:shd w:val="clear" w:color="auto" w:fill="E5DFEC"/>
            <w:hideMark/>
          </w:tcPr>
          <w:p w:rsidR="00F629EE" w:rsidRPr="000C74B3" w:rsidRDefault="00F629EE" w:rsidP="001F6BCC">
            <w:pPr>
              <w:pStyle w:val="TableParagraph"/>
              <w:tabs>
                <w:tab w:val="left" w:pos="709"/>
                <w:tab w:val="left" w:pos="8647"/>
              </w:tabs>
              <w:ind w:left="284" w:right="99"/>
              <w:jc w:val="both"/>
              <w:rPr>
                <w:rFonts w:ascii="Times New Roman" w:eastAsia="Times New Roman" w:hAnsi="Times New Roman"/>
                <w:sz w:val="28"/>
                <w:szCs w:val="28"/>
                <w:lang w:val="kk-KZ"/>
              </w:rPr>
            </w:pPr>
            <w:r w:rsidRPr="000C74B3">
              <w:rPr>
                <w:rFonts w:ascii="Times New Roman" w:eastAsia="Times New Roman" w:hAnsi="Times New Roman"/>
                <w:sz w:val="28"/>
                <w:szCs w:val="28"/>
                <w:lang w:val="kk-KZ"/>
              </w:rPr>
              <w:t>T (қатер) - қауіптер (жағымсыз сыртқы факторлар)</w:t>
            </w:r>
          </w:p>
        </w:tc>
      </w:tr>
      <w:tr w:rsidR="00F629EE" w:rsidRPr="003612AB" w:rsidTr="00F629EE">
        <w:trPr>
          <w:trHeight w:val="273"/>
        </w:trPr>
        <w:tc>
          <w:tcPr>
            <w:tcW w:w="7513" w:type="dxa"/>
            <w:tcBorders>
              <w:top w:val="single" w:sz="4" w:space="0" w:color="auto"/>
              <w:left w:val="single" w:sz="4" w:space="0" w:color="000000"/>
              <w:bottom w:val="single" w:sz="4" w:space="0" w:color="000000"/>
              <w:right w:val="single" w:sz="4" w:space="0" w:color="000000"/>
            </w:tcBorders>
          </w:tcPr>
          <w:p w:rsidR="00F629EE" w:rsidRPr="000C74B3" w:rsidRDefault="00F629EE"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халықаралық білім беру ұйымдарымен байланыс орнату арқылы колледждің білім беру ортасын кеңейту</w:t>
            </w:r>
          </w:p>
          <w:p w:rsidR="00F629EE" w:rsidRPr="000C74B3" w:rsidRDefault="00F629EE"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-Дүниежүзілік шеберліктің халықаралық стандарттарына сәйкес мамандарды оқыту</w:t>
            </w:r>
          </w:p>
          <w:p w:rsidR="00F629EE" w:rsidRPr="000C74B3" w:rsidRDefault="00F629EE"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xml:space="preserve">- заманауи АКТ құралдарын қолдану арқылы студенттердің білім </w:t>
            </w:r>
            <w:r w:rsidR="008522E7" w:rsidRPr="000C74B3">
              <w:rPr>
                <w:rFonts w:ascii="Times New Roman" w:hAnsi="Times New Roman" w:cs="Times New Roman"/>
                <w:sz w:val="28"/>
                <w:szCs w:val="28"/>
                <w:lang w:val="kk-KZ"/>
              </w:rPr>
              <w:t>алу</w:t>
            </w:r>
            <w:r w:rsidRPr="000C74B3">
              <w:rPr>
                <w:rFonts w:ascii="Times New Roman" w:hAnsi="Times New Roman" w:cs="Times New Roman"/>
                <w:sz w:val="28"/>
                <w:szCs w:val="28"/>
                <w:lang w:val="kk-KZ"/>
              </w:rPr>
              <w:t xml:space="preserve"> мүмкіндіктерін кеңейту.</w:t>
            </w:r>
          </w:p>
          <w:p w:rsidR="003D36D0" w:rsidRPr="000C74B3" w:rsidRDefault="003D36D0"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кітапхана қорын электронды есепке алу</w:t>
            </w:r>
          </w:p>
        </w:tc>
        <w:tc>
          <w:tcPr>
            <w:tcW w:w="6520" w:type="dxa"/>
            <w:tcBorders>
              <w:top w:val="single" w:sz="4" w:space="0" w:color="auto"/>
              <w:left w:val="single" w:sz="4" w:space="0" w:color="000000"/>
              <w:bottom w:val="single" w:sz="4" w:space="0" w:color="000000"/>
              <w:right w:val="single" w:sz="4" w:space="0" w:color="000000"/>
            </w:tcBorders>
          </w:tcPr>
          <w:p w:rsidR="003D36D0" w:rsidRPr="000C74B3" w:rsidRDefault="003D36D0"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өндірістік оқыту шеберлерінің тағылымдамадан өтетін кәсіпорындардың тапшылығы</w:t>
            </w:r>
          </w:p>
          <w:p w:rsidR="00F629EE" w:rsidRPr="000C74B3" w:rsidRDefault="00E40DC1"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 зертханалық базаларғакү</w:t>
            </w:r>
            <w:r w:rsidR="008522E7" w:rsidRPr="000C74B3">
              <w:rPr>
                <w:rFonts w:ascii="Times New Roman" w:hAnsi="Times New Roman" w:cs="Times New Roman"/>
                <w:sz w:val="28"/>
                <w:szCs w:val="28"/>
                <w:lang w:val="kk-KZ"/>
              </w:rPr>
              <w:t>рделі жөндеу жұмыстарын қажет етуі</w:t>
            </w:r>
          </w:p>
          <w:p w:rsidR="00F629EE" w:rsidRPr="000C74B3" w:rsidRDefault="00F629EE" w:rsidP="001F6BCC">
            <w:pPr>
              <w:spacing w:after="0"/>
              <w:contextualSpacing/>
              <w:rPr>
                <w:rFonts w:ascii="Times New Roman" w:hAnsi="Times New Roman" w:cs="Times New Roman"/>
                <w:sz w:val="28"/>
                <w:szCs w:val="28"/>
                <w:lang w:val="kk-KZ"/>
              </w:rPr>
            </w:pPr>
            <w:r w:rsidRPr="000C74B3">
              <w:rPr>
                <w:rFonts w:ascii="Times New Roman" w:hAnsi="Times New Roman" w:cs="Times New Roman"/>
                <w:sz w:val="28"/>
                <w:szCs w:val="28"/>
                <w:lang w:val="kk-KZ"/>
              </w:rPr>
              <w:t>-мемлекеттік білім беру тапсырысының төмендеуіне байланысты контингенттің азаюы</w:t>
            </w:r>
          </w:p>
        </w:tc>
      </w:tr>
    </w:tbl>
    <w:p w:rsidR="00F629EE" w:rsidRPr="00CD3AF7" w:rsidRDefault="00F629EE" w:rsidP="00F629EE">
      <w:pPr>
        <w:shd w:val="clear" w:color="auto" w:fill="FFFFFF"/>
        <w:tabs>
          <w:tab w:val="left" w:pos="0"/>
        </w:tabs>
        <w:spacing w:after="0" w:line="240" w:lineRule="auto"/>
        <w:ind w:right="2496" w:firstLine="567"/>
        <w:jc w:val="both"/>
        <w:rPr>
          <w:rFonts w:ascii="Times New Roman" w:hAnsi="Times New Roman" w:cs="Times New Roman"/>
          <w:sz w:val="28"/>
          <w:szCs w:val="28"/>
          <w:lang w:val="kk-KZ"/>
        </w:rPr>
      </w:pPr>
    </w:p>
    <w:p w:rsidR="009A1CB0" w:rsidRDefault="009A1CB0" w:rsidP="00F629EE">
      <w:pPr>
        <w:shd w:val="clear" w:color="auto" w:fill="FFFFFF"/>
        <w:tabs>
          <w:tab w:val="left" w:pos="0"/>
        </w:tabs>
        <w:spacing w:after="0" w:line="240" w:lineRule="auto"/>
        <w:ind w:right="722"/>
        <w:jc w:val="center"/>
        <w:rPr>
          <w:rFonts w:ascii="Times New Roman" w:hAnsi="Times New Roman" w:cs="Times New Roman"/>
          <w:b/>
          <w:sz w:val="28"/>
          <w:szCs w:val="28"/>
          <w:lang w:val="kk-KZ"/>
        </w:rPr>
      </w:pPr>
    </w:p>
    <w:p w:rsidR="009A1CB0" w:rsidRDefault="009A1CB0" w:rsidP="00F629EE">
      <w:pPr>
        <w:shd w:val="clear" w:color="auto" w:fill="FFFFFF"/>
        <w:tabs>
          <w:tab w:val="left" w:pos="0"/>
        </w:tabs>
        <w:spacing w:after="0" w:line="240" w:lineRule="auto"/>
        <w:ind w:right="722"/>
        <w:jc w:val="center"/>
        <w:rPr>
          <w:rFonts w:ascii="Times New Roman" w:hAnsi="Times New Roman" w:cs="Times New Roman"/>
          <w:b/>
          <w:sz w:val="28"/>
          <w:szCs w:val="28"/>
          <w:lang w:val="kk-KZ"/>
        </w:rPr>
      </w:pPr>
    </w:p>
    <w:p w:rsidR="009A1CB0" w:rsidRDefault="009A1CB0" w:rsidP="00F629EE">
      <w:pPr>
        <w:shd w:val="clear" w:color="auto" w:fill="FFFFFF"/>
        <w:tabs>
          <w:tab w:val="left" w:pos="0"/>
        </w:tabs>
        <w:spacing w:after="0" w:line="240" w:lineRule="auto"/>
        <w:ind w:right="722"/>
        <w:jc w:val="center"/>
        <w:rPr>
          <w:rFonts w:ascii="Times New Roman" w:hAnsi="Times New Roman" w:cs="Times New Roman"/>
          <w:b/>
          <w:sz w:val="28"/>
          <w:szCs w:val="28"/>
          <w:lang w:val="kk-KZ"/>
        </w:rPr>
      </w:pPr>
    </w:p>
    <w:p w:rsidR="009A1CB0" w:rsidRDefault="009A1CB0" w:rsidP="00F629EE">
      <w:pPr>
        <w:shd w:val="clear" w:color="auto" w:fill="FFFFFF"/>
        <w:tabs>
          <w:tab w:val="left" w:pos="0"/>
        </w:tabs>
        <w:spacing w:after="0" w:line="240" w:lineRule="auto"/>
        <w:ind w:right="722"/>
        <w:jc w:val="center"/>
        <w:rPr>
          <w:rFonts w:ascii="Times New Roman" w:hAnsi="Times New Roman" w:cs="Times New Roman"/>
          <w:b/>
          <w:sz w:val="28"/>
          <w:szCs w:val="28"/>
          <w:lang w:val="kk-KZ"/>
        </w:rPr>
      </w:pPr>
    </w:p>
    <w:p w:rsidR="00F629EE" w:rsidRPr="009A1CB0" w:rsidRDefault="00F629EE" w:rsidP="009A1CB0">
      <w:pPr>
        <w:rPr>
          <w:rFonts w:ascii="Times New Roman" w:hAnsi="Times New Roman" w:cs="Times New Roman"/>
          <w:b/>
          <w:sz w:val="28"/>
          <w:szCs w:val="28"/>
          <w:lang w:val="kk-KZ"/>
        </w:rPr>
      </w:pPr>
      <w:r w:rsidRPr="009A1CB0">
        <w:rPr>
          <w:rFonts w:ascii="Times New Roman" w:hAnsi="Times New Roman" w:cs="Times New Roman"/>
          <w:b/>
          <w:sz w:val="28"/>
          <w:szCs w:val="28"/>
          <w:lang w:val="kk-KZ"/>
        </w:rPr>
        <w:t>3.Дамудың стратегиялық бағыттары: мақсаттары, міндеттері</w:t>
      </w:r>
    </w:p>
    <w:p w:rsidR="00376591" w:rsidRPr="009A1CB0" w:rsidRDefault="00376591" w:rsidP="009A1CB0">
      <w:pPr>
        <w:rPr>
          <w:rFonts w:ascii="Times New Roman" w:hAnsi="Times New Roman" w:cs="Times New Roman"/>
          <w:b/>
          <w:color w:val="000000"/>
          <w:sz w:val="28"/>
          <w:szCs w:val="28"/>
          <w:lang w:val="kk-KZ"/>
        </w:rPr>
      </w:pPr>
      <w:r w:rsidRPr="009A1CB0">
        <w:rPr>
          <w:rFonts w:ascii="Times New Roman" w:hAnsi="Times New Roman" w:cs="Times New Roman"/>
          <w:b/>
          <w:color w:val="000000"/>
          <w:sz w:val="28"/>
          <w:szCs w:val="28"/>
          <w:lang w:val="kk-KZ"/>
        </w:rPr>
        <w:t>Стратегиялық бағыттары:</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Мамандардың бәсекеге қабілеттілігі мен кәсіби тұрақтылығын қамтамасыз ету үшін колледждегі  білім беру қызметтерін ұсыну сапасын арттыру.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Білім алушылардың дамуы үшін, оларды елдің әлеуметтік-экономикалық дамуына тарту үшін жағдайлар жасау;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Жаңа мамандықтар ашу немесе мамандар дайындаудың жаңа бағыттарын анықтау мақсатында еңбек ресурстары нарығын зерттеу;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Әлеуметтік серіктестікті кеңейту, олардың кадр дайындау мәселесіндегі сұраныстарын ескеру үшін жұмыс берушілермен тығыз байланыста болу;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Кәсіби қызметтің, кәсіби тәжірибенің және білім берудің технологияларын оптимизациялау, білім алушыға қызметтің жаңа әдістері мен түрлерін меңгерту арқылы өмірлік қажеттілігі бар әлеуметтік маңызды мәселелерді шешуге үйрету.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Оқытудың инновациялық технологияларын енгізу: дуальді оқыту жүйесі, модульдік бағдарламалар;</w:t>
      </w:r>
    </w:p>
    <w:p w:rsidR="0081146E" w:rsidRPr="009A1CB0" w:rsidRDefault="0081146E" w:rsidP="009A1CB0">
      <w:pPr>
        <w:spacing w:after="0"/>
        <w:rPr>
          <w:rFonts w:ascii="Times New Roman" w:hAnsi="Times New Roman" w:cs="Times New Roman"/>
          <w:sz w:val="28"/>
          <w:szCs w:val="28"/>
          <w:lang w:val="kk-KZ" w:eastAsia="ar-SA"/>
        </w:rPr>
      </w:pPr>
      <w:r w:rsidRPr="009A1CB0">
        <w:rPr>
          <w:rFonts w:ascii="Times New Roman" w:hAnsi="Times New Roman" w:cs="Times New Roman"/>
          <w:b/>
          <w:sz w:val="28"/>
          <w:szCs w:val="28"/>
          <w:lang w:val="kk-KZ" w:eastAsia="ar-SA"/>
        </w:rPr>
        <w:t>Стратегиялық мақсаты</w:t>
      </w:r>
      <w:r w:rsidRPr="009A1CB0">
        <w:rPr>
          <w:rFonts w:ascii="Times New Roman" w:hAnsi="Times New Roman" w:cs="Times New Roman"/>
          <w:sz w:val="28"/>
          <w:szCs w:val="28"/>
          <w:lang w:val="kk-KZ" w:eastAsia="ar-SA"/>
        </w:rPr>
        <w:t xml:space="preserve"> - білім беруді модернизациялау саласындағы мемлекеттік саясаттың негізгі бағыттарын жүзеге асыру, оқу-әдістемелік және тәрбие жұмысының мазмұнын жақсарту, мамандар даярлаудағы білім сапасын көтеру. </w:t>
      </w:r>
    </w:p>
    <w:p w:rsidR="009A1CB0" w:rsidRPr="009A1CB0" w:rsidRDefault="009A1CB0" w:rsidP="009A1CB0">
      <w:pPr>
        <w:tabs>
          <w:tab w:val="left" w:pos="11055"/>
        </w:tabs>
        <w:rPr>
          <w:rStyle w:val="a6"/>
          <w:rFonts w:ascii="Times New Roman" w:hAnsi="Times New Roman" w:cs="Times New Roman"/>
          <w:color w:val="000000"/>
          <w:sz w:val="28"/>
          <w:szCs w:val="28"/>
          <w:lang w:val="kk-KZ"/>
        </w:rPr>
      </w:pPr>
    </w:p>
    <w:p w:rsidR="00376591" w:rsidRPr="009A1CB0" w:rsidRDefault="00376591" w:rsidP="009A1CB0">
      <w:pPr>
        <w:tabs>
          <w:tab w:val="left" w:pos="11055"/>
        </w:tabs>
        <w:rPr>
          <w:rFonts w:ascii="Times New Roman" w:hAnsi="Times New Roman" w:cs="Times New Roman"/>
          <w:color w:val="000000"/>
          <w:sz w:val="28"/>
          <w:szCs w:val="28"/>
          <w:lang w:val="kk-KZ"/>
        </w:rPr>
      </w:pPr>
      <w:r w:rsidRPr="009A1CB0">
        <w:rPr>
          <w:rStyle w:val="a6"/>
          <w:rFonts w:ascii="Times New Roman" w:hAnsi="Times New Roman" w:cs="Times New Roman"/>
          <w:color w:val="000000"/>
          <w:sz w:val="28"/>
          <w:szCs w:val="28"/>
          <w:lang w:val="kk-KZ"/>
        </w:rPr>
        <w:t>Стратегиялық  міндеттері:</w:t>
      </w:r>
      <w:r w:rsidR="009A1CB0" w:rsidRPr="009A1CB0">
        <w:rPr>
          <w:rStyle w:val="a6"/>
          <w:rFonts w:ascii="Times New Roman" w:hAnsi="Times New Roman" w:cs="Times New Roman"/>
          <w:color w:val="000000"/>
          <w:sz w:val="28"/>
          <w:szCs w:val="28"/>
          <w:lang w:val="kk-KZ"/>
        </w:rPr>
        <w:tab/>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колледждің инженер-педагог қызметкерлері мен қызметкерлердің кәсіби жетілдіруге және өзін-өзі танытуға, білім деңгейін арттыруға, шығармашылығын дамытуға оңтайлы жағдай жасалуын қамтамасыз ету.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Оқу-тәрбие үрдісін дамыту үшін заманауи техникалық және инновациялық ресурстармен жабдықтай отырып, колледждің оқу үрдісіне үштілділік және модульдік оқыту жүйесін енгізу арқылы жұмысшы мамандарды және орта  буын  мамандарын  даярлау;</w:t>
      </w:r>
    </w:p>
    <w:p w:rsidR="00CD3AF7" w:rsidRPr="009A1CB0" w:rsidRDefault="00CD3AF7" w:rsidP="009A1CB0">
      <w:pPr>
        <w:pStyle w:val="aa"/>
        <w:numPr>
          <w:ilvl w:val="0"/>
          <w:numId w:val="23"/>
        </w:num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Қазақстан Республикасы Білім және ғылым министрлігінің 2017 жылғы 31 қазандағы No 553 бұйрығы негізінде білім беру сапасын арттыру мақсатында бекітілген типтік оқу жоспарлары мен оқу бағдарламаларын іске асыру;</w:t>
      </w:r>
    </w:p>
    <w:p w:rsidR="009A1CB0" w:rsidRDefault="009A1CB0" w:rsidP="009A1CB0">
      <w:pPr>
        <w:spacing w:after="0"/>
        <w:rPr>
          <w:rFonts w:ascii="Times New Roman" w:hAnsi="Times New Roman" w:cs="Times New Roman"/>
          <w:color w:val="000000"/>
          <w:sz w:val="28"/>
          <w:szCs w:val="28"/>
          <w:lang w:val="kk-KZ"/>
        </w:rPr>
      </w:pPr>
    </w:p>
    <w:p w:rsidR="009A1CB0" w:rsidRDefault="009A1CB0" w:rsidP="009A1CB0">
      <w:pPr>
        <w:spacing w:after="0"/>
        <w:rPr>
          <w:rFonts w:ascii="Times New Roman" w:hAnsi="Times New Roman" w:cs="Times New Roman"/>
          <w:color w:val="000000"/>
          <w:sz w:val="28"/>
          <w:szCs w:val="28"/>
          <w:lang w:val="kk-KZ"/>
        </w:rPr>
      </w:pPr>
    </w:p>
    <w:p w:rsidR="009A1CB0" w:rsidRDefault="009A1CB0" w:rsidP="009A1CB0">
      <w:pPr>
        <w:spacing w:after="0"/>
        <w:rPr>
          <w:rFonts w:ascii="Times New Roman" w:hAnsi="Times New Roman" w:cs="Times New Roman"/>
          <w:color w:val="000000"/>
          <w:sz w:val="28"/>
          <w:szCs w:val="28"/>
          <w:lang w:val="kk-KZ"/>
        </w:rPr>
      </w:pPr>
    </w:p>
    <w:p w:rsidR="009A1CB0" w:rsidRDefault="009A1CB0" w:rsidP="009A1CB0">
      <w:pPr>
        <w:spacing w:after="0"/>
        <w:rPr>
          <w:rFonts w:ascii="Times New Roman" w:hAnsi="Times New Roman" w:cs="Times New Roman"/>
          <w:color w:val="000000"/>
          <w:sz w:val="28"/>
          <w:szCs w:val="28"/>
          <w:lang w:val="kk-KZ"/>
        </w:rPr>
      </w:pPr>
    </w:p>
    <w:p w:rsidR="009A1CB0"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Колледждегі әдістемелік  жұмыстарды ұйымдастыру, тәжірибелі  оқытушылардың  іс-тәжірибесін тарату, кәсіби  біліктілік деңгейін шыңдау, шығармашылық қабілетін дамыту, талантты және дарынды студенттермен кешенді жұмыс жүйесін дамыту;</w:t>
      </w:r>
    </w:p>
    <w:p w:rsidR="0081146E" w:rsidRPr="009A1CB0" w:rsidRDefault="00D33CE6"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sz w:val="28"/>
          <w:szCs w:val="28"/>
          <w:lang w:val="kk-KZ"/>
        </w:rPr>
        <w:t xml:space="preserve">Колледждерде «жас маман» жобасы шеңберінде қазіргі заманғы материалдық-техникалық базамен жарақтандыру –«Жас маман» жобасы шеңберінде білім беру ұйымдарын жаңғырту </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Жаңа білім мазмұны аясында жастарды тәрбиелеудің идеологиялық және саяси стратегиялық мазмұнын қамтамасыз ету;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Еңбек нарығындағы бос жұмыс орындарына талдау жүргізу және түлектерді жұмыспен қамту;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Ақпараттық коммуникативтік технология мүмкіндіктерін барынша пайдаланып, білім беруді ақпараттандыру және технологияландыру үрдісін жақсарту;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Инженер педагогтардың кәсіби шеберлігі мен біліктілігін арттыру;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Жаңа педагогикалық және заманауи ақпараттық технологияларды одан әрі пайдалану. «Кәсіпқор» Холдингі» КЕАҚ дайындаған, модульдік технология  бағдарламаларын енгізу.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Оқытушылар мен өндірістік оқыту шеберлерін мотивация және ынталандыру жүйесі ретінде бағалаудың рейтингтік жүйесін жетілдіру.</w:t>
      </w:r>
    </w:p>
    <w:p w:rsidR="00376591" w:rsidRPr="009A1CB0" w:rsidRDefault="00376591"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color w:val="000000"/>
          <w:sz w:val="28"/>
          <w:szCs w:val="28"/>
          <w:lang w:val="kk-KZ"/>
        </w:rPr>
        <w:t>Колледждің материалды-техникалық базасын нығайту, қаржылық-экономикалық жүйесін жетілдіру;</w:t>
      </w:r>
    </w:p>
    <w:p w:rsidR="0081146E" w:rsidRPr="009A1CB0" w:rsidRDefault="0081146E"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sz w:val="28"/>
          <w:szCs w:val="28"/>
          <w:lang w:val="kk-KZ"/>
        </w:rPr>
        <w:t>World Skills тәсілі бойынша студенттердің практикалық дағдыларын сапасы және кешенді бағалауға бағытталған демонстрациялық емтихан түрінде студенттерді қорытынды бағалаудың жаңа жүйесі енгізіледі</w:t>
      </w:r>
    </w:p>
    <w:p w:rsidR="0081146E" w:rsidRPr="009A1CB0" w:rsidRDefault="0081146E" w:rsidP="009A1CB0">
      <w:pPr>
        <w:pStyle w:val="aa"/>
        <w:numPr>
          <w:ilvl w:val="0"/>
          <w:numId w:val="23"/>
        </w:numPr>
        <w:spacing w:after="0"/>
        <w:rPr>
          <w:rFonts w:ascii="Times New Roman" w:hAnsi="Times New Roman" w:cs="Times New Roman"/>
          <w:color w:val="000000"/>
          <w:sz w:val="28"/>
          <w:szCs w:val="28"/>
          <w:lang w:val="kk-KZ"/>
        </w:rPr>
      </w:pPr>
      <w:r w:rsidRPr="009A1CB0">
        <w:rPr>
          <w:rFonts w:ascii="Times New Roman" w:hAnsi="Times New Roman" w:cs="Times New Roman"/>
          <w:sz w:val="28"/>
          <w:szCs w:val="28"/>
          <w:lang w:val="kk-KZ"/>
        </w:rPr>
        <w:t>Қазақстан Республикасы  колледждерінің «топ-100 студенті» жобасы бойынша іс-шаралар ұйымдастыру және өткізу.</w:t>
      </w:r>
    </w:p>
    <w:p w:rsidR="009A1CB0" w:rsidRDefault="009A1CB0" w:rsidP="009A1CB0">
      <w:pPr>
        <w:spacing w:after="0"/>
        <w:rPr>
          <w:rFonts w:ascii="Times New Roman" w:hAnsi="Times New Roman" w:cs="Times New Roman"/>
          <w:b/>
          <w:sz w:val="28"/>
          <w:szCs w:val="28"/>
          <w:lang w:val="kk-KZ"/>
        </w:rPr>
      </w:pPr>
    </w:p>
    <w:p w:rsidR="00CD3AF7" w:rsidRDefault="00CD3AF7" w:rsidP="009A1CB0">
      <w:pPr>
        <w:spacing w:after="0"/>
        <w:rPr>
          <w:rFonts w:ascii="Times New Roman" w:hAnsi="Times New Roman" w:cs="Times New Roman"/>
          <w:b/>
          <w:sz w:val="28"/>
          <w:szCs w:val="28"/>
          <w:lang w:val="kk-KZ"/>
        </w:rPr>
      </w:pPr>
      <w:r w:rsidRPr="009A1CB0">
        <w:rPr>
          <w:rFonts w:ascii="Times New Roman" w:hAnsi="Times New Roman" w:cs="Times New Roman"/>
          <w:b/>
          <w:sz w:val="28"/>
          <w:szCs w:val="28"/>
          <w:lang w:val="kk-KZ"/>
        </w:rPr>
        <w:t>Күтілетін нәтиже</w:t>
      </w:r>
    </w:p>
    <w:p w:rsidR="009A1CB0" w:rsidRPr="009A1CB0" w:rsidRDefault="009A1CB0" w:rsidP="009A1CB0">
      <w:pPr>
        <w:spacing w:after="0"/>
        <w:rPr>
          <w:rFonts w:ascii="Times New Roman" w:hAnsi="Times New Roman" w:cs="Times New Roman"/>
          <w:b/>
          <w:sz w:val="28"/>
          <w:szCs w:val="28"/>
          <w:lang w:val="kk-KZ"/>
        </w:rPr>
      </w:pPr>
    </w:p>
    <w:p w:rsidR="001C07E6" w:rsidRPr="009A1CB0" w:rsidRDefault="001C07E6" w:rsidP="009A1CB0">
      <w:pPr>
        <w:spacing w:after="0"/>
        <w:rPr>
          <w:rFonts w:ascii="Times New Roman" w:hAnsi="Times New Roman" w:cs="Times New Roman"/>
          <w:sz w:val="28"/>
          <w:szCs w:val="28"/>
          <w:lang w:val="kk-KZ"/>
        </w:rPr>
      </w:pPr>
      <w:r w:rsidRPr="009A1CB0">
        <w:rPr>
          <w:rFonts w:ascii="Times New Roman" w:eastAsia="Times New Roman" w:hAnsi="Times New Roman" w:cs="Times New Roman"/>
          <w:sz w:val="28"/>
          <w:szCs w:val="28"/>
          <w:lang w:val="kk-KZ"/>
        </w:rPr>
        <w:t>1.Оқу орнының жабдықталған және түрлендірілген шеберханалары мен зертханаларының артуы</w:t>
      </w:r>
    </w:p>
    <w:p w:rsidR="00CD3AF7" w:rsidRPr="009A1CB0"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 xml:space="preserve">2. </w:t>
      </w:r>
      <w:r w:rsidR="001C07E6" w:rsidRPr="009A1CB0">
        <w:rPr>
          <w:rFonts w:ascii="Times New Roman" w:eastAsia="Times New Roman" w:hAnsi="Times New Roman" w:cs="Times New Roman"/>
          <w:sz w:val="28"/>
          <w:szCs w:val="28"/>
          <w:lang w:val="kk-KZ"/>
        </w:rPr>
        <w:t>Электрондық оқыту жүйесіне көшу</w:t>
      </w:r>
      <w:r w:rsidRPr="009A1CB0">
        <w:rPr>
          <w:rFonts w:ascii="Times New Roman" w:hAnsi="Times New Roman" w:cs="Times New Roman"/>
          <w:sz w:val="28"/>
          <w:szCs w:val="28"/>
          <w:lang w:val="kk-KZ"/>
        </w:rPr>
        <w:t>.</w:t>
      </w:r>
    </w:p>
    <w:p w:rsidR="001C07E6" w:rsidRPr="009A1CB0"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 xml:space="preserve">3. </w:t>
      </w:r>
      <w:r w:rsidR="001C07E6" w:rsidRPr="009A1CB0">
        <w:rPr>
          <w:rFonts w:ascii="Times New Roman" w:eastAsia="Times New Roman" w:hAnsi="Times New Roman" w:cs="Times New Roman"/>
          <w:sz w:val="28"/>
          <w:szCs w:val="28"/>
          <w:lang w:val="kk-KZ"/>
        </w:rPr>
        <w:t>Жалпы кітапхана қорындағы мемлекеттік тілдегі оқулықтардың, оқу-әдістемелік  әдебиеттер санын көбейту</w:t>
      </w:r>
    </w:p>
    <w:p w:rsidR="00CD3AF7"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 xml:space="preserve">4. </w:t>
      </w:r>
      <w:r w:rsidR="001C07E6" w:rsidRPr="009A1CB0">
        <w:rPr>
          <w:rFonts w:ascii="Times New Roman" w:hAnsi="Times New Roman" w:cs="Times New Roman"/>
          <w:sz w:val="28"/>
          <w:szCs w:val="28"/>
          <w:lang w:val="kk-KZ"/>
        </w:rPr>
        <w:t xml:space="preserve">Колледждің </w:t>
      </w:r>
      <w:r w:rsidRPr="009A1CB0">
        <w:rPr>
          <w:rFonts w:ascii="Times New Roman" w:hAnsi="Times New Roman" w:cs="Times New Roman"/>
          <w:sz w:val="28"/>
          <w:szCs w:val="28"/>
          <w:lang w:val="kk-KZ"/>
        </w:rPr>
        <w:t>жұмыс берушілермен байланысын күшейту, әлеуметтік серіктестіктің тиімділігін арттыру.</w:t>
      </w:r>
    </w:p>
    <w:p w:rsidR="005D4391" w:rsidRDefault="005D4391" w:rsidP="009A1CB0">
      <w:pPr>
        <w:spacing w:after="0"/>
        <w:rPr>
          <w:rFonts w:ascii="Times New Roman" w:hAnsi="Times New Roman" w:cs="Times New Roman"/>
          <w:sz w:val="28"/>
          <w:szCs w:val="28"/>
          <w:lang w:val="kk-KZ"/>
        </w:rPr>
      </w:pPr>
    </w:p>
    <w:p w:rsidR="005D4391" w:rsidRDefault="005D4391" w:rsidP="009A1CB0">
      <w:pPr>
        <w:spacing w:after="0"/>
        <w:rPr>
          <w:rFonts w:ascii="Times New Roman" w:hAnsi="Times New Roman" w:cs="Times New Roman"/>
          <w:sz w:val="28"/>
          <w:szCs w:val="28"/>
          <w:lang w:val="kk-KZ"/>
        </w:rPr>
      </w:pPr>
    </w:p>
    <w:p w:rsidR="005D4391" w:rsidRDefault="005D4391" w:rsidP="009A1CB0">
      <w:pPr>
        <w:spacing w:after="0"/>
        <w:rPr>
          <w:rFonts w:ascii="Times New Roman" w:hAnsi="Times New Roman" w:cs="Times New Roman"/>
          <w:sz w:val="28"/>
          <w:szCs w:val="28"/>
          <w:lang w:val="kk-KZ"/>
        </w:rPr>
      </w:pPr>
    </w:p>
    <w:p w:rsidR="00DF05C6" w:rsidRDefault="00DF05C6" w:rsidP="009A1CB0">
      <w:pPr>
        <w:spacing w:after="0"/>
        <w:rPr>
          <w:rFonts w:ascii="Times New Roman" w:hAnsi="Times New Roman" w:cs="Times New Roman"/>
          <w:sz w:val="28"/>
          <w:szCs w:val="28"/>
          <w:lang w:val="kk-KZ"/>
        </w:rPr>
      </w:pPr>
    </w:p>
    <w:p w:rsidR="00DF05C6" w:rsidRPr="009A1CB0" w:rsidRDefault="00DF05C6" w:rsidP="009A1CB0">
      <w:pPr>
        <w:spacing w:after="0"/>
        <w:rPr>
          <w:rFonts w:ascii="Times New Roman" w:hAnsi="Times New Roman" w:cs="Times New Roman"/>
          <w:sz w:val="28"/>
          <w:szCs w:val="28"/>
          <w:lang w:val="kk-KZ"/>
        </w:rPr>
      </w:pPr>
    </w:p>
    <w:p w:rsidR="00CD3AF7" w:rsidRPr="009A1CB0"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5. Колледж туралы ақпараттарға, білім беру бағдарламаларына, түлектерді қабылдау және жұмысқа орналастыруға мүмкіндік беретін бірыңғай ақпараттық ортаны құру.</w:t>
      </w:r>
    </w:p>
    <w:p w:rsidR="00CD3AF7" w:rsidRPr="009A1CB0"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 xml:space="preserve">6. </w:t>
      </w:r>
      <w:r w:rsidR="00F94710" w:rsidRPr="009A1CB0">
        <w:rPr>
          <w:rFonts w:ascii="Times New Roman" w:hAnsi="Times New Roman" w:cs="Times New Roman"/>
          <w:sz w:val="28"/>
          <w:szCs w:val="28"/>
          <w:lang w:val="kk-KZ"/>
        </w:rPr>
        <w:t>Ж</w:t>
      </w:r>
      <w:r w:rsidR="001C07E6" w:rsidRPr="009A1CB0">
        <w:rPr>
          <w:rFonts w:ascii="Times New Roman" w:eastAsia="Times New Roman" w:hAnsi="Times New Roman" w:cs="Times New Roman"/>
          <w:sz w:val="28"/>
          <w:szCs w:val="28"/>
          <w:lang w:val="kk-KZ"/>
        </w:rPr>
        <w:t>оғары және бірінші санаты бар білікті оқытушылар құрамын</w:t>
      </w:r>
      <w:r w:rsidR="00F94710" w:rsidRPr="009A1CB0">
        <w:rPr>
          <w:rFonts w:ascii="Times New Roman" w:eastAsia="Times New Roman" w:hAnsi="Times New Roman" w:cs="Times New Roman"/>
          <w:sz w:val="28"/>
          <w:szCs w:val="28"/>
          <w:lang w:val="kk-KZ"/>
        </w:rPr>
        <w:t xml:space="preserve"> арттыру</w:t>
      </w:r>
      <w:r w:rsidRPr="009A1CB0">
        <w:rPr>
          <w:rFonts w:ascii="Times New Roman" w:hAnsi="Times New Roman" w:cs="Times New Roman"/>
          <w:sz w:val="28"/>
          <w:szCs w:val="28"/>
          <w:lang w:val="kk-KZ"/>
        </w:rPr>
        <w:t>.</w:t>
      </w:r>
    </w:p>
    <w:p w:rsidR="00F94710" w:rsidRPr="009A1CB0" w:rsidRDefault="00CD3AF7" w:rsidP="009A1CB0">
      <w:pPr>
        <w:spacing w:after="0"/>
        <w:rPr>
          <w:rFonts w:ascii="Times New Roman" w:eastAsia="Times New Roman" w:hAnsi="Times New Roman" w:cs="Times New Roman"/>
          <w:sz w:val="28"/>
          <w:szCs w:val="28"/>
          <w:lang w:val="kk-KZ"/>
        </w:rPr>
      </w:pPr>
      <w:r w:rsidRPr="009A1CB0">
        <w:rPr>
          <w:rFonts w:ascii="Times New Roman" w:hAnsi="Times New Roman" w:cs="Times New Roman"/>
          <w:sz w:val="28"/>
          <w:szCs w:val="28"/>
          <w:lang w:val="kk-KZ"/>
        </w:rPr>
        <w:t xml:space="preserve">7. </w:t>
      </w:r>
      <w:r w:rsidR="00F94710" w:rsidRPr="009A1CB0">
        <w:rPr>
          <w:rFonts w:ascii="Times New Roman" w:eastAsia="Times New Roman" w:hAnsi="Times New Roman" w:cs="Times New Roman"/>
          <w:sz w:val="28"/>
          <w:szCs w:val="28"/>
          <w:lang w:val="kk-KZ"/>
        </w:rPr>
        <w:t>World Skills  құзыреттіліктері бойынша  республикалық және халықаралық деңгейдегі чемпионатқа қатысу</w:t>
      </w:r>
    </w:p>
    <w:p w:rsidR="00CD3AF7" w:rsidRPr="009A1CB0" w:rsidRDefault="00F94710"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8</w:t>
      </w:r>
      <w:r w:rsidR="00CD3AF7" w:rsidRPr="009A1CB0">
        <w:rPr>
          <w:rFonts w:ascii="Times New Roman" w:hAnsi="Times New Roman" w:cs="Times New Roman"/>
          <w:sz w:val="28"/>
          <w:szCs w:val="28"/>
          <w:lang w:val="kk-KZ"/>
        </w:rPr>
        <w:t>. Колледжде денсаулықты сақтау және нығайту, студенттер үшін салауатты өмір салтын қалыптастыру, психологиялық-педагогикалық және медициналық көмекке мұқтаж студенттерге көмек көрсету үшін жағдайлар жасау.</w:t>
      </w:r>
    </w:p>
    <w:p w:rsidR="00CD3AF7" w:rsidRPr="009A1CB0" w:rsidRDefault="00F94710"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9</w:t>
      </w:r>
      <w:r w:rsidR="00CD3AF7" w:rsidRPr="009A1CB0">
        <w:rPr>
          <w:rFonts w:ascii="Times New Roman" w:hAnsi="Times New Roman" w:cs="Times New Roman"/>
          <w:sz w:val="28"/>
          <w:szCs w:val="28"/>
          <w:lang w:val="kk-KZ"/>
        </w:rPr>
        <w:t>. Жұмыс берушілермен өзара әрекеттесу негізінде колледж түлектерін даярлау сапасын бағалау құралдарын енгізу.</w:t>
      </w:r>
    </w:p>
    <w:p w:rsidR="00CD3AF7" w:rsidRPr="009A1CB0"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1</w:t>
      </w:r>
      <w:r w:rsidR="00F94710" w:rsidRPr="009A1CB0">
        <w:rPr>
          <w:rFonts w:ascii="Times New Roman" w:hAnsi="Times New Roman" w:cs="Times New Roman"/>
          <w:sz w:val="28"/>
          <w:szCs w:val="28"/>
          <w:lang w:val="kk-KZ"/>
        </w:rPr>
        <w:t>0</w:t>
      </w:r>
      <w:r w:rsidRPr="009A1CB0">
        <w:rPr>
          <w:rFonts w:ascii="Times New Roman" w:hAnsi="Times New Roman" w:cs="Times New Roman"/>
          <w:sz w:val="28"/>
          <w:szCs w:val="28"/>
          <w:lang w:val="kk-KZ"/>
        </w:rPr>
        <w:t xml:space="preserve">. </w:t>
      </w:r>
      <w:r w:rsidR="005F4325" w:rsidRPr="009A1CB0">
        <w:rPr>
          <w:rFonts w:ascii="Times New Roman" w:hAnsi="Times New Roman" w:cs="Times New Roman"/>
          <w:sz w:val="28"/>
          <w:szCs w:val="28"/>
          <w:lang w:val="kk-KZ"/>
        </w:rPr>
        <w:t xml:space="preserve">Қазақстан Республикасының және Жамбыл облысының, </w:t>
      </w:r>
      <w:r w:rsidRPr="009A1CB0">
        <w:rPr>
          <w:rFonts w:ascii="Times New Roman" w:hAnsi="Times New Roman" w:cs="Times New Roman"/>
          <w:sz w:val="28"/>
          <w:szCs w:val="28"/>
          <w:lang w:val="kk-KZ"/>
        </w:rPr>
        <w:t>басқа аймақтарының қажеттіліктерін тұрақты қанағаттандыратын мамандарды даярлау жүйесін құру.</w:t>
      </w:r>
    </w:p>
    <w:p w:rsidR="005D01F0" w:rsidRPr="009A1CB0" w:rsidRDefault="00CD3AF7"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1</w:t>
      </w:r>
      <w:r w:rsidR="00F94710" w:rsidRPr="009A1CB0">
        <w:rPr>
          <w:rFonts w:ascii="Times New Roman" w:hAnsi="Times New Roman" w:cs="Times New Roman"/>
          <w:sz w:val="28"/>
          <w:szCs w:val="28"/>
          <w:lang w:val="kk-KZ"/>
        </w:rPr>
        <w:t>1</w:t>
      </w:r>
      <w:r w:rsidRPr="009A1CB0">
        <w:rPr>
          <w:rFonts w:ascii="Times New Roman" w:hAnsi="Times New Roman" w:cs="Times New Roman"/>
          <w:sz w:val="28"/>
          <w:szCs w:val="28"/>
          <w:lang w:val="kk-KZ"/>
        </w:rPr>
        <w:t xml:space="preserve">. </w:t>
      </w:r>
      <w:r w:rsidR="005D01F0" w:rsidRPr="009A1CB0">
        <w:rPr>
          <w:rFonts w:ascii="Times New Roman" w:eastAsia="Times New Roman" w:hAnsi="Times New Roman" w:cs="Times New Roman"/>
          <w:sz w:val="28"/>
          <w:szCs w:val="28"/>
          <w:lang w:val="kk-KZ"/>
        </w:rPr>
        <w:t xml:space="preserve">Кәсіпорындар базасында арнайы пән оқытушылары мен өндірістік оқыту шеберлерін тағылымдамадан өткізу </w:t>
      </w:r>
    </w:p>
    <w:p w:rsidR="005F4325" w:rsidRPr="009A1CB0" w:rsidRDefault="005F4325" w:rsidP="009A1CB0">
      <w:pPr>
        <w:spacing w:after="0"/>
        <w:rPr>
          <w:rFonts w:ascii="Times New Roman" w:hAnsi="Times New Roman" w:cs="Times New Roman"/>
          <w:sz w:val="28"/>
          <w:szCs w:val="28"/>
          <w:lang w:val="kk-KZ"/>
        </w:rPr>
      </w:pPr>
      <w:r w:rsidRPr="009A1CB0">
        <w:rPr>
          <w:rFonts w:ascii="Times New Roman" w:hAnsi="Times New Roman" w:cs="Times New Roman"/>
          <w:sz w:val="28"/>
          <w:szCs w:val="28"/>
          <w:lang w:val="kk-KZ"/>
        </w:rPr>
        <w:t>1</w:t>
      </w:r>
      <w:r w:rsidR="00F94710" w:rsidRPr="009A1CB0">
        <w:rPr>
          <w:rFonts w:ascii="Times New Roman" w:hAnsi="Times New Roman" w:cs="Times New Roman"/>
          <w:sz w:val="28"/>
          <w:szCs w:val="28"/>
          <w:lang w:val="kk-KZ"/>
        </w:rPr>
        <w:t>2</w:t>
      </w:r>
      <w:r w:rsidRPr="009A1CB0">
        <w:rPr>
          <w:rFonts w:ascii="Times New Roman" w:hAnsi="Times New Roman" w:cs="Times New Roman"/>
          <w:sz w:val="28"/>
          <w:szCs w:val="28"/>
          <w:lang w:val="kk-KZ"/>
        </w:rPr>
        <w:t xml:space="preserve">. </w:t>
      </w:r>
      <w:r w:rsidR="003D39CF" w:rsidRPr="009A1CB0">
        <w:rPr>
          <w:rFonts w:ascii="Times New Roman" w:hAnsi="Times New Roman" w:cs="Times New Roman"/>
          <w:sz w:val="28"/>
          <w:szCs w:val="28"/>
          <w:lang w:val="kk-KZ"/>
        </w:rPr>
        <w:t xml:space="preserve">Колледждің ауласын қоршау </w:t>
      </w:r>
    </w:p>
    <w:p w:rsidR="00D33CE6" w:rsidRPr="009A1CB0" w:rsidRDefault="00D33CE6" w:rsidP="009A1CB0">
      <w:pPr>
        <w:spacing w:after="0"/>
        <w:rPr>
          <w:rFonts w:ascii="Times New Roman" w:hAnsi="Times New Roman" w:cs="Times New Roman"/>
          <w:color w:val="000000"/>
          <w:sz w:val="28"/>
          <w:szCs w:val="28"/>
          <w:lang w:val="kk-KZ"/>
        </w:rPr>
      </w:pPr>
    </w:p>
    <w:p w:rsidR="00E50548" w:rsidRPr="009A1CB0" w:rsidRDefault="00E50548" w:rsidP="009A1CB0">
      <w:pPr>
        <w:spacing w:after="0"/>
        <w:rPr>
          <w:rFonts w:ascii="Times New Roman" w:eastAsia="Times New Roman" w:hAnsi="Times New Roman" w:cs="Times New Roman"/>
          <w:color w:val="333333"/>
          <w:sz w:val="28"/>
          <w:szCs w:val="28"/>
          <w:lang w:val="kk-KZ" w:eastAsia="ru-RU"/>
        </w:rPr>
      </w:pPr>
      <w:r w:rsidRPr="009A1CB0">
        <w:rPr>
          <w:rFonts w:ascii="Times New Roman" w:eastAsia="Times New Roman" w:hAnsi="Times New Roman" w:cs="Times New Roman"/>
          <w:color w:val="333333"/>
          <w:sz w:val="28"/>
          <w:szCs w:val="28"/>
          <w:lang w:val="kk-KZ" w:eastAsia="ru-RU"/>
        </w:rPr>
        <w:t>Стратегиялық даму жоспары іске асырылуда:</w:t>
      </w:r>
    </w:p>
    <w:p w:rsidR="00E50548" w:rsidRPr="009A1CB0" w:rsidRDefault="00F56C87" w:rsidP="009A1CB0">
      <w:pPr>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bdr w:val="none" w:sz="0" w:space="0" w:color="auto" w:frame="1"/>
          <w:lang w:eastAsia="ru-RU"/>
        </w:rPr>
        <w:t>2022-2027</w:t>
      </w:r>
      <w:r w:rsidR="00E50548" w:rsidRPr="009A1CB0">
        <w:rPr>
          <w:rFonts w:ascii="Times New Roman" w:eastAsia="Times New Roman" w:hAnsi="Times New Roman" w:cs="Times New Roman"/>
          <w:bCs/>
          <w:color w:val="333333"/>
          <w:sz w:val="28"/>
          <w:szCs w:val="28"/>
          <w:bdr w:val="none" w:sz="0" w:space="0" w:color="auto" w:frame="1"/>
          <w:lang w:eastAsia="ru-RU"/>
        </w:rPr>
        <w:t>жылдар:</w:t>
      </w:r>
    </w:p>
    <w:p w:rsidR="00E50548" w:rsidRPr="009A1CB0" w:rsidRDefault="00E50548" w:rsidP="009A1CB0">
      <w:pPr>
        <w:spacing w:after="0"/>
        <w:rPr>
          <w:rFonts w:ascii="Times New Roman" w:eastAsia="Times New Roman" w:hAnsi="Times New Roman" w:cs="Times New Roman"/>
          <w:color w:val="333333"/>
          <w:sz w:val="28"/>
          <w:szCs w:val="28"/>
          <w:lang w:eastAsia="ru-RU"/>
        </w:rPr>
      </w:pPr>
      <w:r w:rsidRPr="009A1CB0">
        <w:rPr>
          <w:rFonts w:ascii="Times New Roman" w:eastAsia="Times New Roman" w:hAnsi="Times New Roman" w:cs="Times New Roman"/>
          <w:color w:val="333333"/>
          <w:sz w:val="28"/>
          <w:szCs w:val="28"/>
          <w:lang w:eastAsia="ru-RU"/>
        </w:rPr>
        <w:t>Кадрлықәлеуеттіқалыптастыру, жаңабілім беру бағдарламаларындамытужәнеқызметтіңбасымбағыттарынжетілдіру, басқарудыңұйымдыққұрылымынжетілдіру; білімберудіңозыққұзыретт</w:t>
      </w:r>
      <w:proofErr w:type="gramStart"/>
      <w:r w:rsidRPr="009A1CB0">
        <w:rPr>
          <w:rFonts w:ascii="Times New Roman" w:eastAsia="Times New Roman" w:hAnsi="Times New Roman" w:cs="Times New Roman"/>
          <w:color w:val="333333"/>
          <w:sz w:val="28"/>
          <w:szCs w:val="28"/>
          <w:lang w:eastAsia="ru-RU"/>
        </w:rPr>
        <w:t>і-</w:t>
      </w:r>
      <w:proofErr w:type="gramEnd"/>
      <w:r w:rsidRPr="009A1CB0">
        <w:rPr>
          <w:rFonts w:ascii="Times New Roman" w:eastAsia="Times New Roman" w:hAnsi="Times New Roman" w:cs="Times New Roman"/>
          <w:color w:val="333333"/>
          <w:sz w:val="28"/>
          <w:szCs w:val="28"/>
          <w:lang w:eastAsia="ru-RU"/>
        </w:rPr>
        <w:t>бағдарланғанстандарттарынқалыптастыружәнетарату, материалдық-техникалықбазанынығайту, өнеркәсіптеәріптестікжәнесараптамалықжелініқалыптастыру .</w:t>
      </w:r>
    </w:p>
    <w:p w:rsidR="00E50548" w:rsidRPr="009A1CB0" w:rsidRDefault="00E50548" w:rsidP="009A1CB0">
      <w:pPr>
        <w:spacing w:after="0"/>
        <w:rPr>
          <w:rFonts w:ascii="Times New Roman" w:eastAsia="Times New Roman" w:hAnsi="Times New Roman" w:cs="Times New Roman"/>
          <w:color w:val="333333"/>
          <w:sz w:val="28"/>
          <w:szCs w:val="28"/>
          <w:lang w:eastAsia="ru-RU"/>
        </w:rPr>
      </w:pPr>
      <w:proofErr w:type="spellStart"/>
      <w:r w:rsidRPr="009A1CB0">
        <w:rPr>
          <w:rFonts w:ascii="Times New Roman" w:eastAsia="Times New Roman" w:hAnsi="Times New Roman" w:cs="Times New Roman"/>
          <w:color w:val="333333"/>
          <w:sz w:val="28"/>
          <w:szCs w:val="28"/>
          <w:lang w:eastAsia="ru-RU"/>
        </w:rPr>
        <w:t>Бейіндібілім</w:t>
      </w:r>
      <w:proofErr w:type="spellEnd"/>
      <w:r w:rsidRPr="009A1CB0">
        <w:rPr>
          <w:rFonts w:ascii="Times New Roman" w:eastAsia="Times New Roman" w:hAnsi="Times New Roman" w:cs="Times New Roman"/>
          <w:color w:val="333333"/>
          <w:sz w:val="28"/>
          <w:szCs w:val="28"/>
          <w:lang w:eastAsia="ru-RU"/>
        </w:rPr>
        <w:t xml:space="preserve"> беру, бизнес-бағыттарбойыншажетекшіпозицияларғашығу; өңірдің, елдіңмүдделеріненақтыбағдарланып, бәсекелестікортағабейімделудіңжоғарыдәрежесі бар халықаралықдеңгейдегікәсібимамандарретіндекадрлардаярлау.</w:t>
      </w:r>
    </w:p>
    <w:p w:rsidR="002F1B7E" w:rsidRDefault="002F1B7E" w:rsidP="009A1CB0">
      <w:pPr>
        <w:rPr>
          <w:rFonts w:ascii="Times New Roman" w:hAnsi="Times New Roman" w:cs="Times New Roman"/>
          <w:sz w:val="28"/>
          <w:szCs w:val="28"/>
          <w:lang w:val="kk-KZ"/>
        </w:rPr>
      </w:pPr>
    </w:p>
    <w:p w:rsidR="005D4391" w:rsidRDefault="005D4391" w:rsidP="009A1CB0">
      <w:pPr>
        <w:rPr>
          <w:rFonts w:ascii="Times New Roman" w:hAnsi="Times New Roman" w:cs="Times New Roman"/>
          <w:sz w:val="28"/>
          <w:szCs w:val="28"/>
          <w:lang w:val="kk-KZ"/>
        </w:rPr>
      </w:pPr>
    </w:p>
    <w:p w:rsidR="005D4391" w:rsidRDefault="005D4391" w:rsidP="009A1CB0">
      <w:pPr>
        <w:rPr>
          <w:rFonts w:ascii="Times New Roman" w:hAnsi="Times New Roman" w:cs="Times New Roman"/>
          <w:sz w:val="28"/>
          <w:szCs w:val="28"/>
          <w:lang w:val="kk-KZ"/>
        </w:rPr>
      </w:pPr>
    </w:p>
    <w:p w:rsidR="005D4391" w:rsidRDefault="005D4391" w:rsidP="009A1CB0">
      <w:pPr>
        <w:rPr>
          <w:rFonts w:ascii="Times New Roman" w:hAnsi="Times New Roman" w:cs="Times New Roman"/>
          <w:sz w:val="28"/>
          <w:szCs w:val="28"/>
          <w:lang w:val="kk-KZ"/>
        </w:rPr>
      </w:pPr>
    </w:p>
    <w:p w:rsidR="005D4391" w:rsidRDefault="005D4391" w:rsidP="009A1CB0">
      <w:pPr>
        <w:rPr>
          <w:rFonts w:ascii="Times New Roman" w:hAnsi="Times New Roman" w:cs="Times New Roman"/>
          <w:sz w:val="28"/>
          <w:szCs w:val="28"/>
          <w:lang w:val="kk-KZ"/>
        </w:rPr>
      </w:pPr>
    </w:p>
    <w:p w:rsidR="005D4391" w:rsidRDefault="005D4391" w:rsidP="009A1CB0">
      <w:pPr>
        <w:rPr>
          <w:rFonts w:ascii="Times New Roman" w:hAnsi="Times New Roman" w:cs="Times New Roman"/>
          <w:sz w:val="28"/>
          <w:szCs w:val="28"/>
          <w:lang w:val="kk-KZ"/>
        </w:rPr>
      </w:pPr>
    </w:p>
    <w:p w:rsidR="0000446A" w:rsidRPr="009A1CB0" w:rsidRDefault="0000446A" w:rsidP="009A1CB0">
      <w:pPr>
        <w:rPr>
          <w:rFonts w:ascii="Times New Roman" w:hAnsi="Times New Roman" w:cs="Times New Roman"/>
          <w:sz w:val="28"/>
          <w:szCs w:val="28"/>
          <w:lang w:val="kk-KZ"/>
        </w:rPr>
      </w:pPr>
    </w:p>
    <w:p w:rsidR="00CD7D8C" w:rsidRPr="005D4391" w:rsidRDefault="00CD7D8C" w:rsidP="009A1CB0">
      <w:pPr>
        <w:rPr>
          <w:rFonts w:ascii="Times New Roman" w:hAnsi="Times New Roman" w:cs="Times New Roman"/>
          <w:b/>
          <w:sz w:val="28"/>
          <w:szCs w:val="28"/>
        </w:rPr>
      </w:pPr>
      <w:r w:rsidRPr="005D4391">
        <w:rPr>
          <w:rFonts w:ascii="Times New Roman" w:hAnsi="Times New Roman" w:cs="Times New Roman"/>
          <w:b/>
          <w:sz w:val="28"/>
          <w:szCs w:val="28"/>
          <w:lang w:val="kk-KZ"/>
        </w:rPr>
        <w:t>4.</w:t>
      </w:r>
      <w:r w:rsidRPr="005D4391">
        <w:rPr>
          <w:rFonts w:ascii="Times New Roman" w:hAnsi="Times New Roman" w:cs="Times New Roman"/>
          <w:b/>
          <w:sz w:val="28"/>
          <w:szCs w:val="28"/>
        </w:rPr>
        <w:t>Ұйымныңстратегиялықкартасы.</w:t>
      </w:r>
    </w:p>
    <w:tbl>
      <w:tblPr>
        <w:tblW w:w="1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4"/>
        <w:gridCol w:w="4784"/>
        <w:gridCol w:w="1039"/>
        <w:gridCol w:w="5324"/>
      </w:tblGrid>
      <w:tr w:rsidR="007C5708" w:rsidRPr="009A1CB0" w:rsidTr="005D4391">
        <w:tc>
          <w:tcPr>
            <w:tcW w:w="4531"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Мемлекеттікжоспарлаужүйесініңбірінші деңгейінің құжаты (бұдан әрі - </w:t>
            </w:r>
            <w:r w:rsidRPr="009A1CB0">
              <w:rPr>
                <w:rFonts w:ascii="Times New Roman" w:eastAsia="Times New Roman" w:hAnsi="Times New Roman" w:cs="Times New Roman"/>
                <w:sz w:val="28"/>
                <w:szCs w:val="28"/>
                <w:lang w:val="kk-KZ"/>
              </w:rPr>
              <w:t>МЖЖ</w:t>
            </w:r>
            <w:r w:rsidRPr="009A1CB0">
              <w:rPr>
                <w:rFonts w:ascii="Times New Roman" w:eastAsia="Times New Roman" w:hAnsi="Times New Roman" w:cs="Times New Roman"/>
                <w:sz w:val="28"/>
                <w:szCs w:val="28"/>
              </w:rPr>
              <w:t xml:space="preserve">) </w:t>
            </w:r>
          </w:p>
        </w:tc>
        <w:tc>
          <w:tcPr>
            <w:tcW w:w="3828" w:type="dxa"/>
            <w:shd w:val="clear" w:color="auto" w:fill="auto"/>
          </w:tcPr>
          <w:p w:rsidR="007C5708" w:rsidRPr="009A1CB0" w:rsidRDefault="007C5708" w:rsidP="009A1CB0">
            <w:pPr>
              <w:rPr>
                <w:rFonts w:ascii="Times New Roman" w:eastAsia="Times New Roman" w:hAnsi="Times New Roman" w:cs="Times New Roman"/>
                <w:sz w:val="28"/>
                <w:szCs w:val="28"/>
              </w:rPr>
            </w:pPr>
          </w:p>
          <w:p w:rsidR="007C5708" w:rsidRPr="009A1CB0" w:rsidRDefault="007C5708" w:rsidP="009A1CB0">
            <w:pPr>
              <w:rPr>
                <w:rFonts w:ascii="Times New Roman" w:eastAsia="Times New Roman" w:hAnsi="Times New Roman" w:cs="Times New Roman"/>
                <w:sz w:val="28"/>
                <w:szCs w:val="28"/>
              </w:rPr>
            </w:pP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екіншідеңгейліқұжат</w:t>
            </w:r>
          </w:p>
        </w:tc>
        <w:tc>
          <w:tcPr>
            <w:tcW w:w="3245"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 үшінші деңгейлі құжат</w:t>
            </w:r>
          </w:p>
        </w:tc>
        <w:tc>
          <w:tcPr>
            <w:tcW w:w="3506"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 xml:space="preserve">Стратегиялық </w:t>
            </w:r>
            <w:r w:rsidRPr="009A1CB0">
              <w:rPr>
                <w:rFonts w:ascii="Times New Roman" w:eastAsia="Times New Roman" w:hAnsi="Times New Roman" w:cs="Times New Roman"/>
                <w:sz w:val="28"/>
                <w:szCs w:val="28"/>
              </w:rPr>
              <w:t xml:space="preserve">жоспардақарастырылғанТжКБұйымыныңқызметініңнегізгікөрсеткіштері (бұданәрі - </w:t>
            </w:r>
            <w:r w:rsidRPr="009A1CB0">
              <w:rPr>
                <w:rFonts w:ascii="Times New Roman" w:eastAsia="Times New Roman" w:hAnsi="Times New Roman" w:cs="Times New Roman"/>
                <w:sz w:val="28"/>
                <w:szCs w:val="28"/>
                <w:lang w:val="kk-KZ"/>
              </w:rPr>
              <w:t>ҚНК</w:t>
            </w:r>
            <w:r w:rsidRPr="009A1CB0">
              <w:rPr>
                <w:rFonts w:ascii="Times New Roman" w:eastAsia="Times New Roman" w:hAnsi="Times New Roman" w:cs="Times New Roman"/>
                <w:sz w:val="28"/>
                <w:szCs w:val="28"/>
              </w:rPr>
              <w:t xml:space="preserve">) </w:t>
            </w:r>
          </w:p>
        </w:tc>
      </w:tr>
      <w:tr w:rsidR="007C5708" w:rsidRPr="003612AB" w:rsidTr="005D4391">
        <w:tc>
          <w:tcPr>
            <w:tcW w:w="4531" w:type="dxa"/>
            <w:shd w:val="clear" w:color="auto" w:fill="auto"/>
          </w:tcPr>
          <w:p w:rsidR="007C5708" w:rsidRPr="009A1CB0" w:rsidRDefault="007C5708" w:rsidP="009A1CB0">
            <w:pPr>
              <w:rPr>
                <w:rFonts w:ascii="Times New Roman" w:eastAsia="Times New Roman" w:hAnsi="Times New Roman" w:cs="Times New Roman"/>
                <w:color w:val="FF0000"/>
                <w:sz w:val="28"/>
                <w:szCs w:val="28"/>
                <w:lang w:val="kk-KZ"/>
              </w:rPr>
            </w:pPr>
            <w:r w:rsidRPr="009A1CB0">
              <w:rPr>
                <w:rFonts w:ascii="Times New Roman" w:eastAsia="Times New Roman" w:hAnsi="Times New Roman" w:cs="Times New Roman"/>
                <w:sz w:val="28"/>
                <w:szCs w:val="28"/>
              </w:rPr>
              <w:t xml:space="preserve">Қазақстанның 2050 жылғадейінгі даму </w:t>
            </w:r>
            <w:proofErr w:type="spellStart"/>
            <w:r w:rsidRPr="009A1CB0">
              <w:rPr>
                <w:rFonts w:ascii="Times New Roman" w:eastAsia="Times New Roman" w:hAnsi="Times New Roman" w:cs="Times New Roman"/>
                <w:sz w:val="28"/>
                <w:szCs w:val="28"/>
              </w:rPr>
              <w:t>стратегиясы</w:t>
            </w:r>
            <w:proofErr w:type="spellEnd"/>
            <w:r w:rsidR="00BF4FA6" w:rsidRPr="009A1CB0">
              <w:rPr>
                <w:rFonts w:ascii="Times New Roman" w:eastAsia="Times New Roman" w:hAnsi="Times New Roman" w:cs="Times New Roman"/>
                <w:sz w:val="28"/>
                <w:szCs w:val="28"/>
                <w:lang w:val="kk-KZ"/>
              </w:rPr>
              <w:t>: Біздің азаматтарымыз үнемі ең озық жабдықтармен және ең заманауи өндірістерде жұмыс жасау машығын меңгеруге дайын болуы тиіс. Біз ағылшын тілін игеруде серпіліс жасауымыз керек. Қазіргі әлемнің осы «лингва франкасын» меңгеру біздің еліміздің әрбір азаматына өмірдегі шексіз жаңа мүмкіндіктерін ашады. 2050 жылы Қазақстандықтар үш тілде сөйлейтін білімді, еркін адамдардың қоғамы. 2050 жылғы Қазақстан жалпыға ортақ еңбек қоғамы</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2025 жылғадейінгіҚазақстанРеспубликасыныңстратегиялық даму </w:t>
            </w:r>
            <w:proofErr w:type="spellStart"/>
            <w:r w:rsidRPr="009A1CB0">
              <w:rPr>
                <w:rFonts w:ascii="Times New Roman" w:eastAsia="Times New Roman" w:hAnsi="Times New Roman" w:cs="Times New Roman"/>
                <w:sz w:val="28"/>
                <w:szCs w:val="28"/>
              </w:rPr>
              <w:t>жоспары</w:t>
            </w:r>
            <w:proofErr w:type="spellEnd"/>
          </w:p>
        </w:tc>
        <w:tc>
          <w:tcPr>
            <w:tcW w:w="3828"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2020-2025 жылдарғаарналғанҚазақстанРеспубликасыныңбілімі мен ғылымындамытудыңмемлекеттікбағдарламасы,</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Нәтижеліжұмыспенқамтудыжәнежаппайкәсіпкерліктідамытудың 2017-2021 жылдарғаарналғанмемлекеттікбағдарламасы «Еңбек»</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«ЦифрлықҚазақстан» мемлекеттікбағдарламасы</w:t>
            </w:r>
          </w:p>
          <w:p w:rsidR="007C5708" w:rsidRPr="009A1CB0" w:rsidRDefault="007C5708" w:rsidP="009A1CB0">
            <w:pPr>
              <w:rPr>
                <w:rFonts w:ascii="Times New Roman" w:eastAsia="Times New Roman" w:hAnsi="Times New Roman" w:cs="Times New Roman"/>
                <w:sz w:val="28"/>
                <w:szCs w:val="28"/>
              </w:rPr>
            </w:pPr>
          </w:p>
          <w:p w:rsidR="007C5708" w:rsidRPr="009A1CB0" w:rsidRDefault="007C5708" w:rsidP="009A1CB0">
            <w:pPr>
              <w:rPr>
                <w:rFonts w:ascii="Times New Roman" w:eastAsia="Times New Roman" w:hAnsi="Times New Roman" w:cs="Times New Roman"/>
                <w:sz w:val="28"/>
                <w:szCs w:val="28"/>
                <w:lang w:val="kk-KZ"/>
              </w:rPr>
            </w:pPr>
          </w:p>
        </w:tc>
        <w:tc>
          <w:tcPr>
            <w:tcW w:w="3245"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2018-2022 жылдарға арналған Жамбыл облысында техникалық және кәсіптік білім беру оқу орындарын дамытудың жол картасы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506"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1 «Білім беру мекемесінің дамыған инфрақұрылымы»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ҚНК1.1. Оқу орнының шеберханалары мен зертханаларын жабдықтау және қайта жабдықтау </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1.2 Электрондық оқыту жүйесін қолдану</w:t>
            </w:r>
          </w:p>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ҚНК 1.3 Мемлекеттік тілдегі оқулықтармен, оқу-әдістемелік және ғылыми әдебиеттермен қамтамасыз ету </w:t>
            </w:r>
          </w:p>
          <w:p w:rsidR="005D4391" w:rsidRDefault="005D4391" w:rsidP="009A1CB0">
            <w:pPr>
              <w:rPr>
                <w:rFonts w:ascii="Times New Roman" w:eastAsia="Times New Roman" w:hAnsi="Times New Roman" w:cs="Times New Roman"/>
                <w:sz w:val="28"/>
                <w:szCs w:val="28"/>
                <w:lang w:val="kk-KZ"/>
              </w:rPr>
            </w:pPr>
          </w:p>
          <w:p w:rsidR="005D4391" w:rsidRDefault="005D4391" w:rsidP="009A1CB0">
            <w:pPr>
              <w:rPr>
                <w:rFonts w:ascii="Times New Roman" w:eastAsia="Times New Roman" w:hAnsi="Times New Roman" w:cs="Times New Roman"/>
                <w:sz w:val="28"/>
                <w:szCs w:val="28"/>
                <w:lang w:val="kk-KZ"/>
              </w:rPr>
            </w:pPr>
          </w:p>
          <w:p w:rsidR="005D4391" w:rsidRDefault="005D4391" w:rsidP="009A1CB0">
            <w:pPr>
              <w:rPr>
                <w:rFonts w:ascii="Times New Roman" w:eastAsia="Times New Roman" w:hAnsi="Times New Roman" w:cs="Times New Roman"/>
                <w:sz w:val="28"/>
                <w:szCs w:val="28"/>
                <w:lang w:val="kk-KZ"/>
              </w:rPr>
            </w:pPr>
          </w:p>
          <w:p w:rsidR="005D4391" w:rsidRDefault="005D4391" w:rsidP="009A1CB0">
            <w:pPr>
              <w:rPr>
                <w:rFonts w:ascii="Times New Roman" w:eastAsia="Times New Roman" w:hAnsi="Times New Roman" w:cs="Times New Roman"/>
                <w:sz w:val="28"/>
                <w:szCs w:val="28"/>
                <w:lang w:val="kk-KZ"/>
              </w:rPr>
            </w:pPr>
          </w:p>
          <w:p w:rsidR="005D4391" w:rsidRPr="009A1CB0" w:rsidRDefault="005D4391" w:rsidP="009A1CB0">
            <w:pPr>
              <w:rPr>
                <w:rFonts w:ascii="Times New Roman" w:eastAsia="Times New Roman" w:hAnsi="Times New Roman" w:cs="Times New Roman"/>
                <w:sz w:val="28"/>
                <w:szCs w:val="28"/>
                <w:lang w:val="kk-KZ"/>
              </w:rPr>
            </w:pPr>
          </w:p>
        </w:tc>
      </w:tr>
      <w:tr w:rsidR="007C5708" w:rsidRPr="003612AB" w:rsidTr="005D4391">
        <w:tc>
          <w:tcPr>
            <w:tcW w:w="4531"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Қазақстанның 2050 жылға дейінгі даму стратегиясы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2025 жылға дейінгі Қазақстан Республикасының стратегиялық даму жоспары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828"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2020-2025 жылдарға арналған Қазақстан Республикасының білімі мен ғылымын дамытудың мемлекеттік бағдарламасы,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Нәтижелі жұмыспен қамтуды және жаппай кәсіпкерлікті дамытудың 2017-2021 жылдарға арналған мемлекеттік бағдарламасы «Еңбек»</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«ЦифрлықҚазақстан» мемлекеттікбағдарламасы</w:t>
            </w:r>
          </w:p>
          <w:p w:rsidR="007C5708" w:rsidRPr="009A1CB0" w:rsidRDefault="007C5708" w:rsidP="009A1CB0">
            <w:pPr>
              <w:rPr>
                <w:rFonts w:ascii="Times New Roman" w:eastAsia="Times New Roman" w:hAnsi="Times New Roman" w:cs="Times New Roman"/>
                <w:sz w:val="28"/>
                <w:szCs w:val="28"/>
              </w:rPr>
            </w:pPr>
          </w:p>
          <w:p w:rsidR="007C5708" w:rsidRPr="009A1CB0" w:rsidRDefault="007C5708" w:rsidP="009A1CB0">
            <w:pPr>
              <w:rPr>
                <w:rFonts w:ascii="Times New Roman" w:eastAsia="Times New Roman" w:hAnsi="Times New Roman" w:cs="Times New Roman"/>
                <w:sz w:val="28"/>
                <w:szCs w:val="28"/>
                <w:lang w:val="kk-KZ"/>
              </w:rPr>
            </w:pPr>
          </w:p>
        </w:tc>
        <w:tc>
          <w:tcPr>
            <w:tcW w:w="3245"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2018-2022 жылдарға арналған Жамбыл облысында техникалық және кәсіптік білім беру оқу орындарын дамытудың жол картасы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506"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 ҚНК 2 «Жоғары білікті оқытушылар тобы және өндірістік оқыту шебері»</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ҚНК 2.1 Басқару құрамына арналған бағдарлама бойынша білім беру ұйымының басқарушы құрамының (менеджерлерінің) біліктілігін арттыру </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ҚНК 2.2 Арнайы пән оқытушылары мен өндірістік оқыту шеберлерінің біліктілігін арттыру </w:t>
            </w:r>
          </w:p>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2.3 Мұғалімдердің жалпы санынан жоғары және бірінші санаты бар жоғары білікті</w:t>
            </w:r>
            <w:r w:rsidR="005D01F0" w:rsidRPr="009A1CB0">
              <w:rPr>
                <w:rFonts w:ascii="Times New Roman" w:eastAsia="Times New Roman" w:hAnsi="Times New Roman" w:cs="Times New Roman"/>
                <w:sz w:val="28"/>
                <w:szCs w:val="28"/>
                <w:lang w:val="kk-KZ"/>
              </w:rPr>
              <w:t xml:space="preserve"> оқытушылар құрамының үлесі</w:t>
            </w:r>
          </w:p>
          <w:p w:rsidR="005D4391" w:rsidRDefault="005D4391" w:rsidP="009A1CB0">
            <w:pPr>
              <w:rPr>
                <w:rFonts w:ascii="Times New Roman" w:eastAsia="Times New Roman" w:hAnsi="Times New Roman" w:cs="Times New Roman"/>
                <w:sz w:val="28"/>
                <w:szCs w:val="28"/>
                <w:lang w:val="kk-KZ"/>
              </w:rPr>
            </w:pPr>
          </w:p>
          <w:p w:rsidR="005D4391" w:rsidRDefault="005D4391" w:rsidP="009A1CB0">
            <w:pPr>
              <w:rPr>
                <w:rFonts w:ascii="Times New Roman" w:eastAsia="Times New Roman" w:hAnsi="Times New Roman" w:cs="Times New Roman"/>
                <w:sz w:val="28"/>
                <w:szCs w:val="28"/>
                <w:lang w:val="kk-KZ"/>
              </w:rPr>
            </w:pPr>
          </w:p>
          <w:p w:rsidR="005D4391" w:rsidRPr="009A1CB0" w:rsidRDefault="005D4391" w:rsidP="009A1CB0">
            <w:pPr>
              <w:rPr>
                <w:rFonts w:ascii="Times New Roman" w:eastAsia="Times New Roman" w:hAnsi="Times New Roman" w:cs="Times New Roman"/>
                <w:sz w:val="28"/>
                <w:szCs w:val="28"/>
                <w:lang w:val="kk-KZ"/>
              </w:rPr>
            </w:pPr>
          </w:p>
        </w:tc>
      </w:tr>
      <w:tr w:rsidR="007C5708" w:rsidRPr="003612AB" w:rsidTr="005D4391">
        <w:tc>
          <w:tcPr>
            <w:tcW w:w="4531"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Қазақстанның 2050 жылға дейінгі даму стратегиясы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2025 жылға дейінгі Қазақстан Республикасының стратегиялық даму жоспары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828"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2020-2025 жылдарға арналған Қазақстан Республикасының білімі мен ғылымын дамытудың мемлекеттік бағдарламасы,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Нәтижелі жұмыспен қамтуды және жаппай кәсіпкерлікті дамытудың 2017-2021 жылдарға арналған мемлекеттік бағдарламасы «Еңбек»</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«ЦифрлықҚазақстан» мемлекеттікбағдарламасы</w:t>
            </w:r>
          </w:p>
          <w:p w:rsidR="007C5708" w:rsidRPr="009A1CB0" w:rsidRDefault="007C5708" w:rsidP="009A1CB0">
            <w:pPr>
              <w:rPr>
                <w:rFonts w:ascii="Times New Roman" w:eastAsia="Times New Roman" w:hAnsi="Times New Roman" w:cs="Times New Roman"/>
                <w:sz w:val="28"/>
                <w:szCs w:val="28"/>
              </w:rPr>
            </w:pPr>
          </w:p>
          <w:p w:rsidR="007C5708" w:rsidRPr="009A1CB0" w:rsidRDefault="007C5708" w:rsidP="009A1CB0">
            <w:pPr>
              <w:rPr>
                <w:rFonts w:ascii="Times New Roman" w:eastAsia="Times New Roman" w:hAnsi="Times New Roman" w:cs="Times New Roman"/>
                <w:sz w:val="28"/>
                <w:szCs w:val="28"/>
                <w:lang w:val="kk-KZ"/>
              </w:rPr>
            </w:pPr>
          </w:p>
        </w:tc>
        <w:tc>
          <w:tcPr>
            <w:tcW w:w="3245"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2018-2022 жылдарға арналған Жамбыл облысында техникалық және кәсіптік білім беру оқу орындарын дамытудың жол картасы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506"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3«Халықаралық стандарттарға сәйкес жаңа білім беру бағдарламаларында (БЖ) оқыған білікті мамандар»</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 ҚНК 3.1 Олар бойынша WSK құзыреттіліктерін іске асыруға арналған мамандықтарды таңдау</w:t>
            </w:r>
          </w:p>
          <w:p w:rsidR="007C5708" w:rsidRPr="009A1CB0" w:rsidRDefault="005D01F0" w:rsidP="009A1CB0">
            <w:pPr>
              <w:rPr>
                <w:rFonts w:ascii="Times New Roman" w:eastAsia="Times New Roman" w:hAnsi="Times New Roman" w:cs="Times New Roman"/>
                <w:bCs/>
                <w:sz w:val="28"/>
                <w:szCs w:val="28"/>
                <w:lang w:val="kk-KZ"/>
              </w:rPr>
            </w:pPr>
            <w:r w:rsidRPr="009A1CB0">
              <w:rPr>
                <w:rFonts w:ascii="Times New Roman" w:eastAsia="Times New Roman" w:hAnsi="Times New Roman" w:cs="Times New Roman"/>
                <w:sz w:val="28"/>
                <w:szCs w:val="28"/>
                <w:lang w:val="kk-KZ"/>
              </w:rPr>
              <w:t>Тиімділік</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 ҚНК 3.2 Пәндер мен модульдердің оқу-әдістемелік кешенін құру және мазмұнын қайта құру</w:t>
            </w:r>
          </w:p>
          <w:p w:rsidR="007C5708" w:rsidRPr="009A1CB0" w:rsidRDefault="007C5708" w:rsidP="009A1CB0">
            <w:pPr>
              <w:rPr>
                <w:rFonts w:ascii="Times New Roman" w:eastAsia="Times New Roman" w:hAnsi="Times New Roman" w:cs="Times New Roman"/>
                <w:bCs/>
                <w:sz w:val="28"/>
                <w:szCs w:val="28"/>
                <w:lang w:val="kk-KZ"/>
              </w:rPr>
            </w:pPr>
            <w:r w:rsidRPr="009A1CB0">
              <w:rPr>
                <w:rFonts w:ascii="Times New Roman" w:eastAsia="Times New Roman" w:hAnsi="Times New Roman" w:cs="Times New Roman"/>
                <w:color w:val="5F6368"/>
                <w:sz w:val="28"/>
                <w:szCs w:val="28"/>
                <w:lang w:val="kk-KZ"/>
              </w:rPr>
              <w:t>-</w:t>
            </w:r>
            <w:r w:rsidRPr="009A1CB0">
              <w:rPr>
                <w:rFonts w:ascii="Times New Roman" w:eastAsia="Times New Roman" w:hAnsi="Times New Roman" w:cs="Times New Roman"/>
                <w:sz w:val="28"/>
                <w:szCs w:val="28"/>
                <w:lang w:val="kk-KZ"/>
              </w:rPr>
              <w:t>ҚНК</w:t>
            </w:r>
            <w:r w:rsidRPr="009A1CB0">
              <w:rPr>
                <w:rFonts w:ascii="Times New Roman" w:eastAsia="Times New Roman" w:hAnsi="Times New Roman" w:cs="Times New Roman"/>
                <w:color w:val="5F6368"/>
                <w:sz w:val="28"/>
                <w:szCs w:val="28"/>
                <w:lang w:val="kk-KZ"/>
              </w:rPr>
              <w:t xml:space="preserve"> 3.3 Колледждің оқу үдерісінде жаңартылған оқу-әдістемелік кешенін және ББ қолдану</w:t>
            </w:r>
          </w:p>
          <w:p w:rsidR="007C5708" w:rsidRPr="009A1CB0" w:rsidRDefault="007C5708" w:rsidP="009A1CB0">
            <w:pPr>
              <w:rPr>
                <w:rFonts w:ascii="Times New Roman" w:eastAsia="Times New Roman" w:hAnsi="Times New Roman" w:cs="Times New Roman"/>
                <w:sz w:val="28"/>
                <w:szCs w:val="28"/>
                <w:lang w:val="kk-KZ"/>
              </w:rPr>
            </w:pPr>
          </w:p>
        </w:tc>
      </w:tr>
      <w:tr w:rsidR="007C5708" w:rsidRPr="003612AB" w:rsidTr="005D4391">
        <w:tc>
          <w:tcPr>
            <w:tcW w:w="4531"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Қазақстанның 2050 жылға дейінгі даму стратегиясы</w:t>
            </w:r>
          </w:p>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2025 жылға дейінгі Қазақстан Республикасының стратегиялық даму жоспары </w:t>
            </w:r>
          </w:p>
          <w:p w:rsidR="005D4391" w:rsidRDefault="005D4391" w:rsidP="009A1CB0">
            <w:pPr>
              <w:rPr>
                <w:rFonts w:ascii="Times New Roman" w:eastAsia="Times New Roman" w:hAnsi="Times New Roman" w:cs="Times New Roman"/>
                <w:sz w:val="28"/>
                <w:szCs w:val="28"/>
                <w:lang w:val="kk-KZ"/>
              </w:rPr>
            </w:pPr>
          </w:p>
          <w:p w:rsidR="005D4391" w:rsidRPr="009A1CB0" w:rsidRDefault="005D4391"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828"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2020-2025 жылдарға арналған Қазақстан Республикасының білімі мен ғылымын дамытудың мемлекеттік бағдарламасы,</w:t>
            </w:r>
          </w:p>
          <w:p w:rsidR="005D4391" w:rsidRDefault="005D4391"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Нәтижелі жұмыспен қамтуды және жаппай кәсіпкерлікті дамытудың 2017-2021 жылдарға арналған мемлекеттік бағдарламасы «Еңбек»</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«ЦифрлықҚазақстан» мемлекеттікбағдарламасы</w:t>
            </w:r>
          </w:p>
          <w:p w:rsidR="007C5708" w:rsidRPr="009A1CB0" w:rsidRDefault="007C5708" w:rsidP="009A1CB0">
            <w:pPr>
              <w:rPr>
                <w:rFonts w:ascii="Times New Roman" w:eastAsia="Times New Roman" w:hAnsi="Times New Roman" w:cs="Times New Roman"/>
                <w:sz w:val="28"/>
                <w:szCs w:val="28"/>
              </w:rPr>
            </w:pPr>
          </w:p>
          <w:p w:rsidR="007C5708" w:rsidRPr="009A1CB0" w:rsidRDefault="007C5708" w:rsidP="009A1CB0">
            <w:pPr>
              <w:rPr>
                <w:rFonts w:ascii="Times New Roman" w:eastAsia="Times New Roman" w:hAnsi="Times New Roman" w:cs="Times New Roman"/>
                <w:sz w:val="28"/>
                <w:szCs w:val="28"/>
                <w:lang w:val="kk-KZ"/>
              </w:rPr>
            </w:pPr>
          </w:p>
        </w:tc>
        <w:tc>
          <w:tcPr>
            <w:tcW w:w="3245" w:type="dxa"/>
            <w:shd w:val="clear" w:color="auto" w:fill="auto"/>
          </w:tcPr>
          <w:p w:rsidR="005D4391"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2018-2022 жылдарға арналған Жамбыл облысында техникалық және кәсіптік білім беру </w:t>
            </w:r>
          </w:p>
          <w:p w:rsidR="005D4391" w:rsidRDefault="005D4391" w:rsidP="009A1CB0">
            <w:pPr>
              <w:rPr>
                <w:rFonts w:ascii="Times New Roman" w:eastAsia="Times New Roman" w:hAnsi="Times New Roman" w:cs="Times New Roman"/>
                <w:sz w:val="28"/>
                <w:szCs w:val="28"/>
                <w:lang w:val="kk-KZ"/>
              </w:rPr>
            </w:pPr>
          </w:p>
          <w:p w:rsidR="005D4391" w:rsidRDefault="005D4391"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оқу орындарын дамытудың жол картасы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506"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4 әлеуметтік серіктестермен белсенді байланыс</w:t>
            </w:r>
          </w:p>
          <w:p w:rsidR="005D4391"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ҚНК  4.1 басым әлеуметтік серіктестермен өзара </w:t>
            </w:r>
          </w:p>
          <w:p w:rsidR="005D4391" w:rsidRDefault="005D4391"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ынтымақтастық туралы келісімшарттар жасасу</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ҚНК  4.2 </w:t>
            </w:r>
            <w:r w:rsidR="005D01F0" w:rsidRPr="009A1CB0">
              <w:rPr>
                <w:rFonts w:ascii="Times New Roman" w:eastAsia="Times New Roman" w:hAnsi="Times New Roman" w:cs="Times New Roman"/>
                <w:sz w:val="28"/>
                <w:szCs w:val="28"/>
                <w:lang w:val="kk-KZ"/>
              </w:rPr>
              <w:t>ОЖБ-н</w:t>
            </w:r>
            <w:r w:rsidRPr="009A1CB0">
              <w:rPr>
                <w:rFonts w:ascii="Times New Roman" w:eastAsia="Times New Roman" w:hAnsi="Times New Roman" w:cs="Times New Roman"/>
                <w:sz w:val="28"/>
                <w:szCs w:val="28"/>
                <w:lang w:val="kk-KZ"/>
              </w:rPr>
              <w:t xml:space="preserve"> дамытуға басым әлеуметтік серіктестерді тарту</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4.3 Кәсіпорындар базасында арнайы пәндер оқытушыларын ұйымдастыру және оқыту</w:t>
            </w:r>
          </w:p>
        </w:tc>
      </w:tr>
      <w:tr w:rsidR="007C5708" w:rsidRPr="003612AB" w:rsidTr="005D4391">
        <w:tc>
          <w:tcPr>
            <w:tcW w:w="4531"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Қазақстанның 2050 жылға дейінгі даму стратегиясы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2025 жылға дейінгі Қазақстан Республикасының стратегиялық даму жоспары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828"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2020-2025 жылдарға арналған Қазақстан Республикасының білімі мен ғылымын дамытудың мемлекеттік бағдарламасы,</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Нәтижелі жұмыспен қамтуды және жаппай кәсіпкерлікті дамытудың 2017-2021 жылдарға арналған мемлекеттік бағдарламасы «Еңбек»</w:t>
            </w:r>
          </w:p>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«ЦифрлықҚазақстан» мемлекеттікбағдарламасы</w:t>
            </w:r>
          </w:p>
          <w:p w:rsidR="007C5708" w:rsidRPr="009A1CB0" w:rsidRDefault="007C5708" w:rsidP="009A1CB0">
            <w:pPr>
              <w:rPr>
                <w:rFonts w:ascii="Times New Roman" w:eastAsia="Times New Roman" w:hAnsi="Times New Roman" w:cs="Times New Roman"/>
                <w:sz w:val="28"/>
                <w:szCs w:val="28"/>
                <w:lang w:val="kk-KZ"/>
              </w:rPr>
            </w:pPr>
          </w:p>
        </w:tc>
        <w:tc>
          <w:tcPr>
            <w:tcW w:w="3245"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2018-2022 жылдарға арналған Жамбыл облысында техникалық және кәсіптік білім беру оқу орындарын дамытудың жол картасы </w:t>
            </w: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kk-KZ"/>
              </w:rPr>
            </w:pPr>
          </w:p>
        </w:tc>
        <w:tc>
          <w:tcPr>
            <w:tcW w:w="3506"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5 «Колледждің аймақтағы жоғары беделі»</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5.1 Кәсіби шеберліктің аймақтық конкурстарын ұйымдастыруға және өткізуге көмек</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5.2 WorldSkills Kazakhstan ұлттық чемпионаттарына қатысуға студенттерді іріктеу және дайындау</w:t>
            </w:r>
          </w:p>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5.3 Халықаралық аккредиттеу рәсімінен өту</w:t>
            </w:r>
          </w:p>
        </w:tc>
      </w:tr>
    </w:tbl>
    <w:p w:rsidR="00856C45" w:rsidRDefault="00856C45" w:rsidP="00856C45">
      <w:pPr>
        <w:pStyle w:val="aa"/>
        <w:rPr>
          <w:rFonts w:ascii="Times New Roman" w:hAnsi="Times New Roman" w:cs="Times New Roman"/>
          <w:b/>
          <w:sz w:val="28"/>
          <w:szCs w:val="28"/>
          <w:lang w:val="kk-KZ"/>
        </w:rPr>
      </w:pPr>
    </w:p>
    <w:p w:rsidR="00856C45" w:rsidRDefault="00856C45" w:rsidP="00856C45">
      <w:pPr>
        <w:pStyle w:val="aa"/>
        <w:rPr>
          <w:rFonts w:ascii="Times New Roman" w:hAnsi="Times New Roman" w:cs="Times New Roman"/>
          <w:b/>
          <w:sz w:val="28"/>
          <w:szCs w:val="28"/>
          <w:lang w:val="kk-KZ"/>
        </w:rPr>
      </w:pPr>
    </w:p>
    <w:p w:rsidR="00856C45" w:rsidRDefault="00856C45" w:rsidP="00856C45">
      <w:pPr>
        <w:pStyle w:val="aa"/>
        <w:rPr>
          <w:rFonts w:ascii="Times New Roman" w:hAnsi="Times New Roman" w:cs="Times New Roman"/>
          <w:b/>
          <w:sz w:val="28"/>
          <w:szCs w:val="28"/>
          <w:lang w:val="kk-KZ"/>
        </w:rPr>
      </w:pPr>
    </w:p>
    <w:p w:rsidR="007C5708" w:rsidRPr="00856C45" w:rsidRDefault="00C972D6" w:rsidP="00856C45">
      <w:pPr>
        <w:pStyle w:val="aa"/>
        <w:numPr>
          <w:ilvl w:val="0"/>
          <w:numId w:val="26"/>
        </w:numPr>
        <w:rPr>
          <w:rFonts w:ascii="Times New Roman" w:hAnsi="Times New Roman" w:cs="Times New Roman"/>
          <w:b/>
          <w:sz w:val="28"/>
          <w:szCs w:val="28"/>
          <w:lang w:val="kk-KZ"/>
        </w:rPr>
      </w:pPr>
      <w:r w:rsidRPr="00856C45">
        <w:rPr>
          <w:rFonts w:ascii="Times New Roman" w:hAnsi="Times New Roman" w:cs="Times New Roman"/>
          <w:b/>
          <w:sz w:val="28"/>
          <w:szCs w:val="28"/>
          <w:lang w:val="kk-KZ"/>
        </w:rPr>
        <w:t>Қызметтік не</w:t>
      </w:r>
      <w:r w:rsidR="007C5708" w:rsidRPr="00856C45">
        <w:rPr>
          <w:rFonts w:ascii="Times New Roman" w:hAnsi="Times New Roman" w:cs="Times New Roman"/>
          <w:b/>
          <w:sz w:val="28"/>
          <w:szCs w:val="28"/>
          <w:lang w:val="kk-KZ"/>
        </w:rPr>
        <w:t>гізгі көрсеткіштер</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390"/>
        <w:gridCol w:w="4252"/>
        <w:gridCol w:w="1276"/>
        <w:gridCol w:w="1134"/>
        <w:gridCol w:w="1134"/>
        <w:gridCol w:w="1276"/>
        <w:gridCol w:w="1303"/>
      </w:tblGrid>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ҚНК  (негізгі көрсеткіштер)</w:t>
            </w:r>
          </w:p>
        </w:tc>
        <w:tc>
          <w:tcPr>
            <w:tcW w:w="4252"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Өлшем бірлігі</w:t>
            </w:r>
          </w:p>
        </w:tc>
        <w:tc>
          <w:tcPr>
            <w:tcW w:w="1276" w:type="dxa"/>
            <w:shd w:val="clear" w:color="auto" w:fill="auto"/>
          </w:tcPr>
          <w:p w:rsidR="007C5708" w:rsidRPr="006F710A" w:rsidRDefault="006F710A"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2022-2023</w:t>
            </w:r>
          </w:p>
        </w:tc>
        <w:tc>
          <w:tcPr>
            <w:tcW w:w="1134" w:type="dxa"/>
            <w:shd w:val="clear" w:color="auto" w:fill="auto"/>
          </w:tcPr>
          <w:p w:rsidR="006F710A" w:rsidRPr="006F710A" w:rsidRDefault="00F56C87"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2023</w:t>
            </w:r>
            <w:r w:rsidR="006F710A">
              <w:rPr>
                <w:rFonts w:ascii="Times New Roman" w:eastAsia="Times New Roman" w:hAnsi="Times New Roman" w:cs="Times New Roman"/>
                <w:sz w:val="28"/>
                <w:szCs w:val="28"/>
                <w:lang w:val="kk-KZ"/>
              </w:rPr>
              <w:t>-2024</w:t>
            </w:r>
          </w:p>
        </w:tc>
        <w:tc>
          <w:tcPr>
            <w:tcW w:w="1134" w:type="dxa"/>
            <w:shd w:val="clear" w:color="auto" w:fill="auto"/>
          </w:tcPr>
          <w:p w:rsidR="007C5708" w:rsidRPr="006F710A" w:rsidRDefault="00F56C87"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2024</w:t>
            </w:r>
            <w:r w:rsidR="006F710A">
              <w:rPr>
                <w:rFonts w:ascii="Times New Roman" w:eastAsia="Times New Roman" w:hAnsi="Times New Roman" w:cs="Times New Roman"/>
                <w:sz w:val="28"/>
                <w:szCs w:val="28"/>
                <w:lang w:val="kk-KZ"/>
              </w:rPr>
              <w:t>-2025</w:t>
            </w:r>
          </w:p>
        </w:tc>
        <w:tc>
          <w:tcPr>
            <w:tcW w:w="1276" w:type="dxa"/>
            <w:shd w:val="clear" w:color="auto" w:fill="auto"/>
          </w:tcPr>
          <w:p w:rsidR="007C5708" w:rsidRPr="006F710A" w:rsidRDefault="00F56C87"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2025</w:t>
            </w:r>
            <w:r w:rsidR="006F710A">
              <w:rPr>
                <w:rFonts w:ascii="Times New Roman" w:eastAsia="Times New Roman" w:hAnsi="Times New Roman" w:cs="Times New Roman"/>
                <w:sz w:val="28"/>
                <w:szCs w:val="28"/>
                <w:lang w:val="kk-KZ"/>
              </w:rPr>
              <w:t>-2026</w:t>
            </w:r>
          </w:p>
        </w:tc>
        <w:tc>
          <w:tcPr>
            <w:tcW w:w="1303" w:type="dxa"/>
            <w:shd w:val="clear" w:color="auto" w:fill="auto"/>
          </w:tcPr>
          <w:p w:rsidR="007C5708" w:rsidRPr="006F710A" w:rsidRDefault="00856C45"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2026</w:t>
            </w:r>
            <w:r w:rsidR="006F710A">
              <w:rPr>
                <w:rFonts w:ascii="Times New Roman" w:eastAsia="Times New Roman" w:hAnsi="Times New Roman" w:cs="Times New Roman"/>
                <w:sz w:val="28"/>
                <w:szCs w:val="28"/>
                <w:lang w:val="kk-KZ"/>
              </w:rPr>
              <w:t>-2027</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rPr>
            </w:pPr>
          </w:p>
        </w:tc>
        <w:tc>
          <w:tcPr>
            <w:tcW w:w="4252"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2</w:t>
            </w:r>
          </w:p>
        </w:tc>
        <w:tc>
          <w:tcPr>
            <w:tcW w:w="1276"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3</w:t>
            </w:r>
          </w:p>
        </w:tc>
        <w:tc>
          <w:tcPr>
            <w:tcW w:w="1134"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4</w:t>
            </w:r>
          </w:p>
        </w:tc>
        <w:tc>
          <w:tcPr>
            <w:tcW w:w="1134"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5</w:t>
            </w:r>
          </w:p>
        </w:tc>
        <w:tc>
          <w:tcPr>
            <w:tcW w:w="1276"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6</w:t>
            </w:r>
          </w:p>
        </w:tc>
        <w:tc>
          <w:tcPr>
            <w:tcW w:w="1303"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7</w:t>
            </w:r>
          </w:p>
        </w:tc>
      </w:tr>
      <w:tr w:rsidR="007C5708" w:rsidRPr="009A1CB0" w:rsidTr="00361145">
        <w:tc>
          <w:tcPr>
            <w:tcW w:w="4390" w:type="dxa"/>
            <w:shd w:val="clear" w:color="auto" w:fill="auto"/>
          </w:tcPr>
          <w:p w:rsidR="007C5708" w:rsidRPr="007E2C33" w:rsidRDefault="007C5708" w:rsidP="007E2C33">
            <w:pPr>
              <w:pStyle w:val="aa"/>
              <w:numPr>
                <w:ilvl w:val="1"/>
                <w:numId w:val="24"/>
              </w:numPr>
              <w:rPr>
                <w:rFonts w:ascii="Times New Roman" w:eastAsia="Times New Roman" w:hAnsi="Times New Roman" w:cs="Times New Roman"/>
                <w:sz w:val="28"/>
                <w:szCs w:val="28"/>
                <w:lang w:val="kk-KZ"/>
              </w:rPr>
            </w:pPr>
            <w:r w:rsidRPr="007E2C33">
              <w:rPr>
                <w:rFonts w:ascii="Times New Roman" w:eastAsia="Times New Roman" w:hAnsi="Times New Roman" w:cs="Times New Roman"/>
                <w:sz w:val="28"/>
                <w:szCs w:val="28"/>
              </w:rPr>
              <w:t>Оқуорныныңшеберханалары мен зертханаларынжабдықтаужәнеқайтажабдықтау</w:t>
            </w:r>
            <w:r w:rsidR="007E2C33" w:rsidRPr="007E2C33">
              <w:rPr>
                <w:rFonts w:ascii="Times New Roman" w:eastAsia="Times New Roman" w:hAnsi="Times New Roman" w:cs="Times New Roman"/>
                <w:sz w:val="28"/>
                <w:szCs w:val="28"/>
                <w:lang w:val="kk-KZ"/>
              </w:rPr>
              <w:t>:</w:t>
            </w:r>
          </w:p>
          <w:p w:rsidR="007E2C33" w:rsidRPr="00374C94" w:rsidRDefault="007E2C33" w:rsidP="00374C94">
            <w:pPr>
              <w:rPr>
                <w:rFonts w:ascii="Times New Roman" w:eastAsia="Times New Roman" w:hAnsi="Times New Roman" w:cs="Times New Roman"/>
                <w:sz w:val="28"/>
                <w:szCs w:val="28"/>
                <w:lang w:val="kk-KZ"/>
              </w:rPr>
            </w:pP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lang w:val="kk-KZ"/>
              </w:rPr>
            </w:pPr>
            <w:r w:rsidRPr="007E2C33">
              <w:rPr>
                <w:rFonts w:ascii="Times New Roman" w:eastAsia="Times New Roman" w:hAnsi="Times New Roman" w:cs="Times New Roman"/>
                <w:sz w:val="28"/>
                <w:szCs w:val="28"/>
                <w:lang w:val="kk-KZ"/>
              </w:rPr>
              <w:t>Оқу орнының жабдықталған және түрлендірілген шеберханалары мен зертханаларының саны</w:t>
            </w:r>
            <w:r w:rsidR="00374C94">
              <w:rPr>
                <w:rFonts w:ascii="Times New Roman" w:eastAsia="Times New Roman" w:hAnsi="Times New Roman" w:cs="Times New Roman"/>
                <w:sz w:val="28"/>
                <w:szCs w:val="28"/>
                <w:lang w:val="kk-KZ"/>
              </w:rPr>
              <w:t>:</w:t>
            </w:r>
          </w:p>
          <w:p w:rsidR="00374C94" w:rsidRPr="007E2C33" w:rsidRDefault="00374C94"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-«Тігін өндірісі және киімдерді үлгілеу» мамандығына 4 тігін шеберханасының ашылуы</w:t>
            </w:r>
          </w:p>
        </w:tc>
        <w:tc>
          <w:tcPr>
            <w:tcW w:w="1276" w:type="dxa"/>
            <w:shd w:val="clear" w:color="auto" w:fill="auto"/>
          </w:tcPr>
          <w:p w:rsidR="007C5708" w:rsidRPr="009A1CB0" w:rsidRDefault="00D11798"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134" w:type="dxa"/>
            <w:shd w:val="clear" w:color="auto" w:fill="auto"/>
          </w:tcPr>
          <w:p w:rsidR="007C5708" w:rsidRPr="009A1CB0" w:rsidRDefault="00D11798"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134" w:type="dxa"/>
            <w:shd w:val="clear" w:color="auto" w:fill="auto"/>
          </w:tcPr>
          <w:p w:rsidR="007C5708" w:rsidRPr="009A1CB0" w:rsidRDefault="00D11798"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1276" w:type="dxa"/>
            <w:shd w:val="clear" w:color="auto" w:fill="auto"/>
          </w:tcPr>
          <w:p w:rsidR="007C5708" w:rsidRPr="009A1CB0" w:rsidRDefault="00D11798" w:rsidP="009A1CB0">
            <w:pP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1</w:t>
            </w:r>
          </w:p>
        </w:tc>
        <w:tc>
          <w:tcPr>
            <w:tcW w:w="1303"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1</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1.2 Электрондықоқытудықолдану</w:t>
            </w:r>
          </w:p>
        </w:tc>
        <w:tc>
          <w:tcPr>
            <w:tcW w:w="4252" w:type="dxa"/>
            <w:shd w:val="clear" w:color="auto" w:fill="auto"/>
            <w:vAlign w:val="center"/>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Электрондықоқытужүйесінпайдаланупайызы</w:t>
            </w:r>
          </w:p>
        </w:tc>
        <w:tc>
          <w:tcPr>
            <w:tcW w:w="1276" w:type="dxa"/>
            <w:shd w:val="clear" w:color="auto" w:fill="auto"/>
          </w:tcPr>
          <w:p w:rsidR="007C5708"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en-US"/>
              </w:rPr>
              <w:t>4</w:t>
            </w:r>
            <w:r w:rsidR="007C5708" w:rsidRPr="009A1CB0">
              <w:rPr>
                <w:rFonts w:ascii="Times New Roman" w:eastAsia="Times New Roman" w:hAnsi="Times New Roman" w:cs="Times New Roman"/>
                <w:sz w:val="28"/>
                <w:szCs w:val="28"/>
                <w:lang w:val="kk-KZ"/>
              </w:rPr>
              <w:t>%</w:t>
            </w:r>
          </w:p>
        </w:tc>
        <w:tc>
          <w:tcPr>
            <w:tcW w:w="1134"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1</w:t>
            </w:r>
            <w:r w:rsidR="00C972D6" w:rsidRPr="009A1CB0">
              <w:rPr>
                <w:rFonts w:ascii="Times New Roman" w:eastAsia="Times New Roman" w:hAnsi="Times New Roman" w:cs="Times New Roman"/>
                <w:sz w:val="28"/>
                <w:szCs w:val="28"/>
                <w:lang w:val="en-US"/>
              </w:rPr>
              <w:t>3</w:t>
            </w:r>
            <w:r w:rsidRPr="009A1CB0">
              <w:rPr>
                <w:rFonts w:ascii="Times New Roman" w:eastAsia="Times New Roman" w:hAnsi="Times New Roman" w:cs="Times New Roman"/>
                <w:sz w:val="28"/>
                <w:szCs w:val="28"/>
                <w:lang w:val="kk-KZ"/>
              </w:rPr>
              <w:t>%</w:t>
            </w:r>
          </w:p>
        </w:tc>
        <w:tc>
          <w:tcPr>
            <w:tcW w:w="1134" w:type="dxa"/>
            <w:shd w:val="clear" w:color="auto" w:fill="auto"/>
          </w:tcPr>
          <w:p w:rsidR="007C5708" w:rsidRPr="009A1CB0" w:rsidRDefault="00C972D6" w:rsidP="009A1CB0">
            <w:pPr>
              <w:rPr>
                <w:rFonts w:ascii="Times New Roman" w:eastAsia="Times New Roman" w:hAnsi="Times New Roman" w:cs="Times New Roman"/>
                <w:sz w:val="28"/>
                <w:szCs w:val="28"/>
                <w:lang w:val="en-US"/>
              </w:rPr>
            </w:pPr>
            <w:r w:rsidRPr="009A1CB0">
              <w:rPr>
                <w:rFonts w:ascii="Times New Roman" w:eastAsia="Times New Roman" w:hAnsi="Times New Roman" w:cs="Times New Roman"/>
                <w:sz w:val="28"/>
                <w:szCs w:val="28"/>
                <w:lang w:val="kk-KZ"/>
              </w:rPr>
              <w:t>55</w:t>
            </w:r>
            <w:r w:rsidR="007C5708" w:rsidRPr="009A1CB0">
              <w:rPr>
                <w:rFonts w:ascii="Times New Roman" w:eastAsia="Times New Roman" w:hAnsi="Times New Roman" w:cs="Times New Roman"/>
                <w:sz w:val="28"/>
                <w:szCs w:val="28"/>
                <w:lang w:val="kk-KZ"/>
              </w:rPr>
              <w:t>%</w:t>
            </w:r>
          </w:p>
        </w:tc>
        <w:tc>
          <w:tcPr>
            <w:tcW w:w="1276" w:type="dxa"/>
            <w:shd w:val="clear" w:color="auto" w:fill="auto"/>
          </w:tcPr>
          <w:p w:rsidR="007C5708"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80</w:t>
            </w:r>
            <w:r w:rsidR="007C5708" w:rsidRPr="009A1CB0">
              <w:rPr>
                <w:rFonts w:ascii="Times New Roman" w:eastAsia="Times New Roman" w:hAnsi="Times New Roman" w:cs="Times New Roman"/>
                <w:sz w:val="28"/>
                <w:szCs w:val="28"/>
                <w:lang w:val="kk-KZ"/>
              </w:rPr>
              <w:t>%</w:t>
            </w:r>
          </w:p>
        </w:tc>
        <w:tc>
          <w:tcPr>
            <w:tcW w:w="1303" w:type="dxa"/>
            <w:shd w:val="clear" w:color="auto" w:fill="auto"/>
          </w:tcPr>
          <w:p w:rsidR="007C5708"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9</w:t>
            </w:r>
            <w:r w:rsidR="007C5708" w:rsidRPr="009A1CB0">
              <w:rPr>
                <w:rFonts w:ascii="Times New Roman" w:eastAsia="Times New Roman" w:hAnsi="Times New Roman" w:cs="Times New Roman"/>
                <w:sz w:val="28"/>
                <w:szCs w:val="28"/>
                <w:lang w:val="kk-KZ"/>
              </w:rPr>
              <w:t>0%</w:t>
            </w:r>
          </w:p>
        </w:tc>
      </w:tr>
      <w:tr w:rsidR="007C5708" w:rsidRPr="009A1CB0" w:rsidTr="00361145">
        <w:trPr>
          <w:trHeight w:val="2754"/>
        </w:trPr>
        <w:tc>
          <w:tcPr>
            <w:tcW w:w="4390"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1.3 Мемлекеттік тілдегі оқулықтармен, оқу-әдістемелік және ғылыми </w:t>
            </w:r>
            <w:r w:rsidR="00C972D6" w:rsidRPr="009A1CB0">
              <w:rPr>
                <w:rFonts w:ascii="Times New Roman" w:eastAsia="Times New Roman" w:hAnsi="Times New Roman" w:cs="Times New Roman"/>
                <w:sz w:val="28"/>
                <w:szCs w:val="28"/>
                <w:lang w:val="kk-KZ"/>
              </w:rPr>
              <w:t>әдебиеттермен қамтамасыз ету</w:t>
            </w: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Жалпы кітапхана қорындағы мемлекеттік тілдегі оқулықтардың, оқу-әдістемелік және ғылыми әдебиеттер үлесі%</w:t>
            </w:r>
            <w:r w:rsidR="00605C43">
              <w:rPr>
                <w:rFonts w:ascii="Times New Roman" w:eastAsia="Times New Roman" w:hAnsi="Times New Roman" w:cs="Times New Roman"/>
                <w:sz w:val="28"/>
                <w:szCs w:val="28"/>
                <w:lang w:val="kk-KZ"/>
              </w:rPr>
              <w:t>:</w:t>
            </w:r>
          </w:p>
          <w:p w:rsidR="00605C43" w:rsidRPr="009A1CB0" w:rsidRDefault="00605C43" w:rsidP="00605C43">
            <w:pPr>
              <w:rPr>
                <w:rFonts w:ascii="Times New Roman" w:eastAsia="Times New Roman" w:hAnsi="Times New Roman" w:cs="Times New Roman"/>
                <w:sz w:val="28"/>
                <w:szCs w:val="28"/>
                <w:lang w:val="kk-KZ"/>
              </w:rPr>
            </w:pPr>
          </w:p>
        </w:tc>
        <w:tc>
          <w:tcPr>
            <w:tcW w:w="1276" w:type="dxa"/>
            <w:shd w:val="clear" w:color="auto" w:fill="auto"/>
          </w:tcPr>
          <w:p w:rsidR="00744771" w:rsidRDefault="00744771" w:rsidP="007447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«оқуға құштар мектеп» </w:t>
            </w:r>
          </w:p>
          <w:p w:rsidR="00605C43" w:rsidRDefault="00744771" w:rsidP="0074477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кабинетін ашу</w:t>
            </w:r>
          </w:p>
          <w:p w:rsidR="00605C43" w:rsidRDefault="00605C43" w:rsidP="009A1CB0">
            <w:pPr>
              <w:rPr>
                <w:rFonts w:ascii="Times New Roman" w:eastAsia="Times New Roman" w:hAnsi="Times New Roman" w:cs="Times New Roman"/>
                <w:sz w:val="28"/>
                <w:szCs w:val="28"/>
                <w:lang w:val="kk-KZ"/>
              </w:rPr>
            </w:pPr>
          </w:p>
          <w:p w:rsidR="00605C43" w:rsidRDefault="00605C43" w:rsidP="009A1CB0">
            <w:pPr>
              <w:rPr>
                <w:rFonts w:ascii="Times New Roman" w:eastAsia="Times New Roman" w:hAnsi="Times New Roman" w:cs="Times New Roman"/>
                <w:sz w:val="28"/>
                <w:szCs w:val="28"/>
                <w:lang w:val="kk-KZ"/>
              </w:rPr>
            </w:pPr>
          </w:p>
          <w:p w:rsidR="007C5708" w:rsidRPr="009A1CB0" w:rsidRDefault="007C5708" w:rsidP="009A1CB0">
            <w:pPr>
              <w:rPr>
                <w:rFonts w:ascii="Times New Roman" w:eastAsia="Times New Roman" w:hAnsi="Times New Roman" w:cs="Times New Roman"/>
                <w:sz w:val="28"/>
                <w:szCs w:val="28"/>
                <w:lang w:val="en-US"/>
              </w:rPr>
            </w:pPr>
          </w:p>
        </w:tc>
        <w:tc>
          <w:tcPr>
            <w:tcW w:w="1134" w:type="dxa"/>
            <w:shd w:val="clear" w:color="auto" w:fill="auto"/>
          </w:tcPr>
          <w:p w:rsidR="007C5708" w:rsidRDefault="007C5708" w:rsidP="009A1CB0">
            <w:pPr>
              <w:rPr>
                <w:rFonts w:ascii="Times New Roman" w:eastAsia="Times New Roman" w:hAnsi="Times New Roman" w:cs="Times New Roman"/>
                <w:sz w:val="28"/>
                <w:szCs w:val="28"/>
                <w:lang w:val="en-US"/>
              </w:rPr>
            </w:pPr>
          </w:p>
          <w:p w:rsidR="00605C43" w:rsidRDefault="00605C43" w:rsidP="009A1CB0">
            <w:pPr>
              <w:rPr>
                <w:rFonts w:ascii="Times New Roman" w:eastAsia="Times New Roman" w:hAnsi="Times New Roman" w:cs="Times New Roman"/>
                <w:sz w:val="28"/>
                <w:szCs w:val="28"/>
                <w:lang w:val="en-US"/>
              </w:rPr>
            </w:pPr>
          </w:p>
          <w:p w:rsidR="00744771" w:rsidRPr="00744771" w:rsidRDefault="00744771"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35</w:t>
            </w:r>
            <w:r w:rsidRPr="009A1CB0">
              <w:rPr>
                <w:rFonts w:ascii="Times New Roman" w:eastAsia="Times New Roman" w:hAnsi="Times New Roman" w:cs="Times New Roman"/>
                <w:sz w:val="28"/>
                <w:szCs w:val="28"/>
                <w:lang w:val="en-US"/>
              </w:rPr>
              <w:t>%</w:t>
            </w:r>
          </w:p>
        </w:tc>
        <w:tc>
          <w:tcPr>
            <w:tcW w:w="1134" w:type="dxa"/>
            <w:shd w:val="clear" w:color="auto" w:fill="auto"/>
          </w:tcPr>
          <w:p w:rsidR="00605C43" w:rsidRDefault="00605C43" w:rsidP="009A1CB0">
            <w:pPr>
              <w:rPr>
                <w:rFonts w:ascii="Times New Roman" w:eastAsia="Times New Roman" w:hAnsi="Times New Roman" w:cs="Times New Roman"/>
                <w:sz w:val="28"/>
                <w:szCs w:val="28"/>
                <w:lang w:val="kk-KZ"/>
              </w:rPr>
            </w:pPr>
          </w:p>
          <w:p w:rsidR="00605C43" w:rsidRDefault="00605C43" w:rsidP="009A1CB0">
            <w:pPr>
              <w:rPr>
                <w:rFonts w:ascii="Times New Roman" w:eastAsia="Times New Roman" w:hAnsi="Times New Roman" w:cs="Times New Roman"/>
                <w:sz w:val="28"/>
                <w:szCs w:val="28"/>
                <w:lang w:val="kk-KZ"/>
              </w:rPr>
            </w:pPr>
          </w:p>
          <w:p w:rsidR="007C5708"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35</w:t>
            </w:r>
            <w:r w:rsidR="007C5708" w:rsidRPr="009A1CB0">
              <w:rPr>
                <w:rFonts w:ascii="Times New Roman" w:eastAsia="Times New Roman" w:hAnsi="Times New Roman" w:cs="Times New Roman"/>
                <w:sz w:val="28"/>
                <w:szCs w:val="28"/>
                <w:lang w:val="en-US"/>
              </w:rPr>
              <w:t>%</w:t>
            </w:r>
          </w:p>
        </w:tc>
        <w:tc>
          <w:tcPr>
            <w:tcW w:w="1276" w:type="dxa"/>
            <w:shd w:val="clear" w:color="auto" w:fill="auto"/>
          </w:tcPr>
          <w:p w:rsidR="00605C43" w:rsidRDefault="00605C43" w:rsidP="009A1CB0">
            <w:pPr>
              <w:rPr>
                <w:rFonts w:ascii="Times New Roman" w:eastAsia="Times New Roman" w:hAnsi="Times New Roman" w:cs="Times New Roman"/>
                <w:sz w:val="28"/>
                <w:szCs w:val="28"/>
                <w:lang w:val="kk-KZ"/>
              </w:rPr>
            </w:pPr>
          </w:p>
          <w:p w:rsidR="00605C43" w:rsidRDefault="00605C43" w:rsidP="009A1CB0">
            <w:pPr>
              <w:rPr>
                <w:rFonts w:ascii="Times New Roman" w:eastAsia="Times New Roman" w:hAnsi="Times New Roman" w:cs="Times New Roman"/>
                <w:sz w:val="28"/>
                <w:szCs w:val="28"/>
                <w:lang w:val="kk-KZ"/>
              </w:rPr>
            </w:pPr>
          </w:p>
          <w:p w:rsidR="007C5708"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35</w:t>
            </w:r>
            <w:r w:rsidR="007C5708" w:rsidRPr="009A1CB0">
              <w:rPr>
                <w:rFonts w:ascii="Times New Roman" w:eastAsia="Times New Roman" w:hAnsi="Times New Roman" w:cs="Times New Roman"/>
                <w:sz w:val="28"/>
                <w:szCs w:val="28"/>
                <w:lang w:val="en-US"/>
              </w:rPr>
              <w:t>%</w:t>
            </w:r>
          </w:p>
        </w:tc>
        <w:tc>
          <w:tcPr>
            <w:tcW w:w="1303" w:type="dxa"/>
            <w:shd w:val="clear" w:color="auto" w:fill="auto"/>
          </w:tcPr>
          <w:p w:rsidR="00605C43" w:rsidRDefault="00605C43" w:rsidP="009A1CB0">
            <w:pPr>
              <w:rPr>
                <w:rFonts w:ascii="Times New Roman" w:eastAsia="Times New Roman" w:hAnsi="Times New Roman" w:cs="Times New Roman"/>
                <w:sz w:val="28"/>
                <w:szCs w:val="28"/>
                <w:lang w:val="kk-KZ"/>
              </w:rPr>
            </w:pPr>
          </w:p>
          <w:p w:rsidR="00605C43" w:rsidRDefault="00605C43" w:rsidP="009A1CB0">
            <w:pPr>
              <w:rPr>
                <w:rFonts w:ascii="Times New Roman" w:eastAsia="Times New Roman" w:hAnsi="Times New Roman" w:cs="Times New Roman"/>
                <w:sz w:val="28"/>
                <w:szCs w:val="28"/>
                <w:lang w:val="kk-KZ"/>
              </w:rPr>
            </w:pPr>
          </w:p>
          <w:p w:rsidR="007C5708"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35</w:t>
            </w:r>
            <w:r w:rsidR="007C5708" w:rsidRPr="009A1CB0">
              <w:rPr>
                <w:rFonts w:ascii="Times New Roman" w:eastAsia="Times New Roman" w:hAnsi="Times New Roman" w:cs="Times New Roman"/>
                <w:sz w:val="28"/>
                <w:szCs w:val="28"/>
                <w:lang w:val="en-US"/>
              </w:rPr>
              <w:t>%</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2.1 Басқаруқұрамынаарналғанбағдарламабойыншабілім беру ұйымыныңбасқарушықұрамының (менеджерлерінің) </w:t>
            </w:r>
            <w:proofErr w:type="spellStart"/>
            <w:r w:rsidRPr="009A1CB0">
              <w:rPr>
                <w:rFonts w:ascii="Times New Roman" w:eastAsia="Times New Roman" w:hAnsi="Times New Roman" w:cs="Times New Roman"/>
                <w:sz w:val="28"/>
                <w:szCs w:val="28"/>
              </w:rPr>
              <w:t>біліктілігінарттыру</w:t>
            </w:r>
            <w:proofErr w:type="spellEnd"/>
          </w:p>
        </w:tc>
        <w:tc>
          <w:tcPr>
            <w:tcW w:w="4252"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rPr>
              <w:t>Басшылардыңбіліктілігінарттырукурсынаяқтағанбасш</w:t>
            </w:r>
            <w:r w:rsidR="00C972D6" w:rsidRPr="009A1CB0">
              <w:rPr>
                <w:rFonts w:ascii="Times New Roman" w:eastAsia="Times New Roman" w:hAnsi="Times New Roman" w:cs="Times New Roman"/>
                <w:sz w:val="28"/>
                <w:szCs w:val="28"/>
              </w:rPr>
              <w:t>ықызметкерлердіңколледждің</w:t>
            </w:r>
            <w:r w:rsidR="00C972D6" w:rsidRPr="009A1CB0">
              <w:rPr>
                <w:rFonts w:ascii="Times New Roman" w:eastAsia="Times New Roman" w:hAnsi="Times New Roman" w:cs="Times New Roman"/>
                <w:sz w:val="28"/>
                <w:szCs w:val="28"/>
                <w:lang w:val="kk-KZ"/>
              </w:rPr>
              <w:t>ИПҚ</w:t>
            </w:r>
            <w:r w:rsidRPr="009A1CB0">
              <w:rPr>
                <w:rFonts w:ascii="Times New Roman" w:eastAsia="Times New Roman" w:hAnsi="Times New Roman" w:cs="Times New Roman"/>
                <w:sz w:val="28"/>
                <w:szCs w:val="28"/>
              </w:rPr>
              <w:t>жалпысанынаүлесі</w:t>
            </w: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12</w:t>
            </w:r>
            <w:r w:rsidR="007C5708"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20</w:t>
            </w:r>
            <w:r w:rsidR="007C5708" w:rsidRPr="009A1CB0">
              <w:rPr>
                <w:rFonts w:ascii="Times New Roman" w:eastAsia="Times New Roman" w:hAnsi="Times New Roman" w:cs="Times New Roman"/>
                <w:sz w:val="28"/>
                <w:szCs w:val="28"/>
                <w:lang w:val="kk-KZ"/>
              </w:rPr>
              <w:t>%</w:t>
            </w:r>
          </w:p>
        </w:tc>
        <w:tc>
          <w:tcPr>
            <w:tcW w:w="1134"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25</w:t>
            </w:r>
            <w:r w:rsidR="007C5708" w:rsidRPr="009A1CB0">
              <w:rPr>
                <w:rFonts w:ascii="Times New Roman" w:eastAsia="Times New Roman" w:hAnsi="Times New Roman" w:cs="Times New Roman"/>
                <w:sz w:val="28"/>
                <w:szCs w:val="28"/>
                <w:lang w:val="kk-KZ"/>
              </w:rPr>
              <w:t>%</w:t>
            </w: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3</w:t>
            </w:r>
            <w:r w:rsidR="007C5708" w:rsidRPr="009A1CB0">
              <w:rPr>
                <w:rFonts w:ascii="Times New Roman" w:eastAsia="Times New Roman" w:hAnsi="Times New Roman" w:cs="Times New Roman"/>
                <w:sz w:val="28"/>
                <w:szCs w:val="28"/>
                <w:lang w:val="kk-KZ"/>
              </w:rPr>
              <w:t>5</w:t>
            </w:r>
            <w:r w:rsidR="007C5708" w:rsidRPr="009A1CB0">
              <w:rPr>
                <w:rFonts w:ascii="Times New Roman" w:eastAsia="Times New Roman" w:hAnsi="Times New Roman" w:cs="Times New Roman"/>
                <w:sz w:val="28"/>
                <w:szCs w:val="28"/>
              </w:rPr>
              <w:t>%</w:t>
            </w:r>
          </w:p>
        </w:tc>
        <w:tc>
          <w:tcPr>
            <w:tcW w:w="1303"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5</w:t>
            </w:r>
            <w:r w:rsidR="007C5708" w:rsidRPr="009A1CB0">
              <w:rPr>
                <w:rFonts w:ascii="Times New Roman" w:eastAsia="Times New Roman" w:hAnsi="Times New Roman" w:cs="Times New Roman"/>
                <w:sz w:val="28"/>
                <w:szCs w:val="28"/>
              </w:rPr>
              <w:t>0%</w:t>
            </w:r>
          </w:p>
        </w:tc>
      </w:tr>
      <w:tr w:rsidR="007C5708" w:rsidRPr="009A1CB0" w:rsidTr="00361145">
        <w:trPr>
          <w:trHeight w:val="2310"/>
        </w:trPr>
        <w:tc>
          <w:tcPr>
            <w:tcW w:w="4390"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2.2 Арнайыпәноқытушылары мен өндірістікоқытушеберлерініңбіліктілігінарттыру</w:t>
            </w: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Мұғалім</w:t>
            </w:r>
            <w:r w:rsidR="00EA7FEB" w:rsidRPr="009A1CB0">
              <w:rPr>
                <w:rFonts w:ascii="Times New Roman" w:eastAsia="Times New Roman" w:hAnsi="Times New Roman" w:cs="Times New Roman"/>
                <w:sz w:val="28"/>
                <w:szCs w:val="28"/>
              </w:rPr>
              <w:t>дердіңжалпысаныныңөзектендірілген</w:t>
            </w:r>
            <w:r w:rsidRPr="009A1CB0">
              <w:rPr>
                <w:rFonts w:ascii="Times New Roman" w:eastAsia="Times New Roman" w:hAnsi="Times New Roman" w:cs="Times New Roman"/>
                <w:sz w:val="28"/>
                <w:szCs w:val="28"/>
              </w:rPr>
              <w:t>бағдарламаларыбойыншаоқытылғанмұғалімдердіңпайызы</w:t>
            </w:r>
          </w:p>
          <w:p w:rsidR="005D4391" w:rsidRDefault="005D4391" w:rsidP="009A1CB0">
            <w:pPr>
              <w:rPr>
                <w:rFonts w:ascii="Times New Roman" w:eastAsia="Times New Roman" w:hAnsi="Times New Roman" w:cs="Times New Roman"/>
                <w:sz w:val="28"/>
                <w:szCs w:val="28"/>
              </w:rPr>
            </w:pPr>
          </w:p>
          <w:p w:rsidR="005D4391" w:rsidRPr="009A1CB0" w:rsidRDefault="005D4391" w:rsidP="009A1CB0">
            <w:pPr>
              <w:rPr>
                <w:rFonts w:ascii="Times New Roman" w:eastAsia="Times New Roman" w:hAnsi="Times New Roman" w:cs="Times New Roman"/>
                <w:sz w:val="28"/>
                <w:szCs w:val="28"/>
              </w:rPr>
            </w:pP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20</w:t>
            </w:r>
            <w:r w:rsidR="007C5708"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30%</w:t>
            </w:r>
          </w:p>
        </w:tc>
        <w:tc>
          <w:tcPr>
            <w:tcW w:w="1134"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4</w:t>
            </w:r>
            <w:r w:rsidR="007C5708" w:rsidRPr="009A1CB0">
              <w:rPr>
                <w:rFonts w:ascii="Times New Roman" w:eastAsia="Times New Roman" w:hAnsi="Times New Roman" w:cs="Times New Roman"/>
                <w:sz w:val="28"/>
                <w:szCs w:val="28"/>
                <w:lang w:val="kk-KZ"/>
              </w:rPr>
              <w:t>0 %</w:t>
            </w: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50</w:t>
            </w:r>
            <w:r w:rsidR="007C5708" w:rsidRPr="009A1CB0">
              <w:rPr>
                <w:rFonts w:ascii="Times New Roman" w:eastAsia="Times New Roman" w:hAnsi="Times New Roman" w:cs="Times New Roman"/>
                <w:sz w:val="28"/>
                <w:szCs w:val="28"/>
              </w:rPr>
              <w:t>%</w:t>
            </w:r>
          </w:p>
        </w:tc>
        <w:tc>
          <w:tcPr>
            <w:tcW w:w="1303"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6</w:t>
            </w:r>
            <w:r w:rsidR="007C5708" w:rsidRPr="009A1CB0">
              <w:rPr>
                <w:rFonts w:ascii="Times New Roman" w:eastAsia="Times New Roman" w:hAnsi="Times New Roman" w:cs="Times New Roman"/>
                <w:sz w:val="28"/>
                <w:szCs w:val="28"/>
              </w:rPr>
              <w:t>0%</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2.3 Мұғалімдердіңжалпысанынанжоғарыжәнебіріншісанаты бар жоғарыбіліктімұғалімдердіңүлесі</w:t>
            </w:r>
          </w:p>
        </w:tc>
        <w:tc>
          <w:tcPr>
            <w:tcW w:w="4252" w:type="dxa"/>
            <w:shd w:val="clear" w:color="auto" w:fill="auto"/>
            <w:vAlign w:val="center"/>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Мұғалімдердіңжалпысанынанжоғарыжәнебіріншісанаты бар жоғарыбіліктіоқытушыларқұрамыныңпайызы</w:t>
            </w: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58</w:t>
            </w:r>
            <w:r w:rsidR="007C5708"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6</w:t>
            </w:r>
            <w:r w:rsidR="00EA7FEB" w:rsidRPr="009A1CB0">
              <w:rPr>
                <w:rFonts w:ascii="Times New Roman" w:eastAsia="Times New Roman" w:hAnsi="Times New Roman" w:cs="Times New Roman"/>
                <w:sz w:val="28"/>
                <w:szCs w:val="28"/>
                <w:lang w:val="kk-KZ"/>
              </w:rPr>
              <w:t>3</w:t>
            </w:r>
            <w:r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70</w:t>
            </w:r>
            <w:r w:rsidRPr="009A1CB0">
              <w:rPr>
                <w:rFonts w:ascii="Times New Roman" w:eastAsia="Times New Roman" w:hAnsi="Times New Roman" w:cs="Times New Roman"/>
                <w:sz w:val="28"/>
                <w:szCs w:val="28"/>
              </w:rPr>
              <w:t>%</w:t>
            </w:r>
          </w:p>
        </w:tc>
        <w:tc>
          <w:tcPr>
            <w:tcW w:w="1276" w:type="dxa"/>
            <w:shd w:val="clear" w:color="auto" w:fill="auto"/>
            <w:vAlign w:val="center"/>
          </w:tcPr>
          <w:p w:rsidR="007C5708" w:rsidRPr="009A1CB0" w:rsidRDefault="007C5708"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7</w:t>
            </w:r>
            <w:r w:rsidR="00EA7FEB" w:rsidRPr="009A1CB0">
              <w:rPr>
                <w:rFonts w:ascii="Times New Roman" w:eastAsia="Times New Roman" w:hAnsi="Times New Roman" w:cs="Times New Roman"/>
                <w:sz w:val="28"/>
                <w:szCs w:val="28"/>
                <w:lang w:val="kk-KZ"/>
              </w:rPr>
              <w:t>2</w:t>
            </w:r>
            <w:r w:rsidRPr="009A1CB0">
              <w:rPr>
                <w:rFonts w:ascii="Times New Roman" w:eastAsia="Times New Roman" w:hAnsi="Times New Roman" w:cs="Times New Roman"/>
                <w:sz w:val="28"/>
                <w:szCs w:val="28"/>
              </w:rPr>
              <w:t>%</w:t>
            </w:r>
          </w:p>
        </w:tc>
        <w:tc>
          <w:tcPr>
            <w:tcW w:w="1303"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75 %</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3.1 </w:t>
            </w:r>
            <w:r w:rsidR="00A467D6" w:rsidRPr="009A1CB0">
              <w:rPr>
                <w:rFonts w:ascii="Times New Roman" w:eastAsia="Times New Roman" w:hAnsi="Times New Roman" w:cs="Times New Roman"/>
                <w:sz w:val="28"/>
                <w:szCs w:val="28"/>
                <w:lang w:val="kk-KZ"/>
              </w:rPr>
              <w:t xml:space="preserve">World Skills  </w:t>
            </w:r>
            <w:r w:rsidR="00F94710" w:rsidRPr="009A1CB0">
              <w:rPr>
                <w:rFonts w:ascii="Times New Roman" w:eastAsia="Times New Roman" w:hAnsi="Times New Roman" w:cs="Times New Roman"/>
                <w:sz w:val="28"/>
                <w:szCs w:val="28"/>
                <w:lang w:val="kk-KZ"/>
              </w:rPr>
              <w:t>құзыреттіліктері</w:t>
            </w:r>
            <w:r w:rsidRPr="009A1CB0">
              <w:rPr>
                <w:rFonts w:ascii="Times New Roman" w:eastAsia="Times New Roman" w:hAnsi="Times New Roman" w:cs="Times New Roman"/>
                <w:sz w:val="28"/>
                <w:szCs w:val="28"/>
                <w:lang w:val="kk-KZ"/>
              </w:rPr>
              <w:t>бойынша  мамандықтарды таңдау</w:t>
            </w: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Таңдалған мамандықтардың пайызы</w:t>
            </w:r>
            <w:r w:rsidR="00AE45F4">
              <w:rPr>
                <w:rFonts w:ascii="Times New Roman" w:eastAsia="Times New Roman" w:hAnsi="Times New Roman" w:cs="Times New Roman"/>
                <w:sz w:val="28"/>
                <w:szCs w:val="28"/>
                <w:lang w:val="kk-KZ"/>
              </w:rPr>
              <w:t>:</w:t>
            </w:r>
          </w:p>
          <w:p w:rsidR="00AE45F4" w:rsidRDefault="00AE45F4" w:rsidP="00AE45F4">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«Тігін өндірісі және киімдерді үлгілеу»</w:t>
            </w:r>
          </w:p>
          <w:p w:rsidR="00AE45F4" w:rsidRDefault="00AE45F4" w:rsidP="00AE45F4">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«Дәнекерлеу ісі»</w:t>
            </w:r>
          </w:p>
          <w:p w:rsidR="00AE45F4" w:rsidRPr="00AE45F4" w:rsidRDefault="00AE45F4" w:rsidP="00AE45F4">
            <w:pPr>
              <w:pStyle w:val="aa"/>
              <w:numPr>
                <w:ilvl w:val="0"/>
                <w:numId w:val="23"/>
              </w:numPr>
              <w:rPr>
                <w:rFonts w:ascii="Times New Roman" w:eastAsia="Times New Roman" w:hAnsi="Times New Roman" w:cs="Times New Roman"/>
                <w:sz w:val="28"/>
                <w:szCs w:val="28"/>
                <w:lang w:val="kk-KZ"/>
              </w:rPr>
            </w:pPr>
            <w:r w:rsidRPr="00AE45F4">
              <w:rPr>
                <w:rFonts w:ascii="Times New Roman" w:eastAsia="Times New Roman" w:hAnsi="Times New Roman" w:cs="Times New Roman"/>
                <w:sz w:val="28"/>
                <w:szCs w:val="28"/>
                <w:lang w:val="kk-KZ"/>
              </w:rPr>
              <w:t>«Ауыл шаруашылығын механикаландыру»</w:t>
            </w:r>
          </w:p>
        </w:tc>
        <w:tc>
          <w:tcPr>
            <w:tcW w:w="1276" w:type="dxa"/>
            <w:shd w:val="clear" w:color="auto" w:fill="auto"/>
            <w:vAlign w:val="center"/>
          </w:tcPr>
          <w:p w:rsidR="007C5708" w:rsidRPr="009A1CB0" w:rsidRDefault="00AE45F4"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40 </w:t>
            </w:r>
            <w:r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AE45F4"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60 </w:t>
            </w:r>
            <w:r w:rsidR="00EA7FEB"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AE45F4"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80 </w:t>
            </w:r>
            <w:r w:rsidR="00EA7FEB" w:rsidRPr="009A1CB0">
              <w:rPr>
                <w:rFonts w:ascii="Times New Roman" w:eastAsia="Times New Roman" w:hAnsi="Times New Roman" w:cs="Times New Roman"/>
                <w:sz w:val="28"/>
                <w:szCs w:val="28"/>
              </w:rPr>
              <w:t>%</w:t>
            </w:r>
          </w:p>
        </w:tc>
        <w:tc>
          <w:tcPr>
            <w:tcW w:w="1276" w:type="dxa"/>
            <w:shd w:val="clear" w:color="auto" w:fill="auto"/>
            <w:vAlign w:val="center"/>
          </w:tcPr>
          <w:p w:rsidR="007C5708" w:rsidRPr="009A1CB0" w:rsidRDefault="00AE45F4"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r w:rsidR="00EA7FEB" w:rsidRPr="009A1CB0">
              <w:rPr>
                <w:rFonts w:ascii="Times New Roman" w:eastAsia="Times New Roman" w:hAnsi="Times New Roman" w:cs="Times New Roman"/>
                <w:sz w:val="28"/>
                <w:szCs w:val="28"/>
                <w:lang w:val="kk-KZ"/>
              </w:rPr>
              <w:t>0</w:t>
            </w:r>
            <w:r w:rsidR="00EA7FEB" w:rsidRPr="009A1CB0">
              <w:rPr>
                <w:rFonts w:ascii="Times New Roman" w:eastAsia="Times New Roman" w:hAnsi="Times New Roman" w:cs="Times New Roman"/>
                <w:sz w:val="28"/>
                <w:szCs w:val="28"/>
              </w:rPr>
              <w:t>%</w:t>
            </w:r>
          </w:p>
        </w:tc>
        <w:tc>
          <w:tcPr>
            <w:tcW w:w="1303" w:type="dxa"/>
            <w:shd w:val="clear" w:color="auto" w:fill="auto"/>
            <w:vAlign w:val="center"/>
          </w:tcPr>
          <w:p w:rsidR="007C5708" w:rsidRPr="009A1CB0" w:rsidRDefault="00AE45F4"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100 </w:t>
            </w:r>
            <w:r w:rsidR="00EA7FEB" w:rsidRPr="009A1CB0">
              <w:rPr>
                <w:rFonts w:ascii="Times New Roman" w:eastAsia="Times New Roman" w:hAnsi="Times New Roman" w:cs="Times New Roman"/>
                <w:sz w:val="28"/>
                <w:szCs w:val="28"/>
              </w:rPr>
              <w:t>%</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 3.2 Пәндер мен модульдердің оқу-әдістемелік кешенін құру және мазмұнын қайта құру</w:t>
            </w:r>
          </w:p>
        </w:tc>
        <w:tc>
          <w:tcPr>
            <w:tcW w:w="4252"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Әрбір таңдалған білім беру бағдарламасы</w:t>
            </w:r>
            <w:r w:rsidR="007C5708" w:rsidRPr="009A1CB0">
              <w:rPr>
                <w:rFonts w:ascii="Times New Roman" w:eastAsia="Times New Roman" w:hAnsi="Times New Roman" w:cs="Times New Roman"/>
                <w:sz w:val="28"/>
                <w:szCs w:val="28"/>
                <w:lang w:val="kk-KZ"/>
              </w:rPr>
              <w:t xml:space="preserve"> үшін пәндер мен модульдердің оқу-әдістемелік кешенін құру және қайта қарау мазмұны пайызы</w:t>
            </w: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80</w:t>
            </w:r>
            <w:r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134"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276"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303" w:type="dxa"/>
            <w:shd w:val="clear" w:color="auto" w:fill="auto"/>
            <w:vAlign w:val="center"/>
          </w:tcPr>
          <w:p w:rsidR="007C5708"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r>
      <w:tr w:rsidR="00EA7FEB" w:rsidRPr="009A1CB0" w:rsidTr="00361145">
        <w:tc>
          <w:tcPr>
            <w:tcW w:w="4390" w:type="dxa"/>
            <w:shd w:val="clear" w:color="auto" w:fill="auto"/>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 3.3 Колледждің оқу үдерісінде жаңартылған оқу-әдістемелік кешенін және ББ қолдану</w:t>
            </w:r>
          </w:p>
        </w:tc>
        <w:tc>
          <w:tcPr>
            <w:tcW w:w="4252" w:type="dxa"/>
            <w:shd w:val="clear" w:color="auto" w:fill="auto"/>
            <w:vAlign w:val="center"/>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Жаңартылған оқу-әдістемелік кешенін және ББ колледждің оқу үрдісінде әр таңдалған ББ үшін қолдану пайызы</w:t>
            </w:r>
          </w:p>
        </w:tc>
        <w:tc>
          <w:tcPr>
            <w:tcW w:w="1276" w:type="dxa"/>
            <w:shd w:val="clear" w:color="auto" w:fill="auto"/>
            <w:vAlign w:val="center"/>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134" w:type="dxa"/>
            <w:shd w:val="clear" w:color="auto" w:fill="auto"/>
            <w:vAlign w:val="center"/>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134" w:type="dxa"/>
            <w:shd w:val="clear" w:color="auto" w:fill="auto"/>
            <w:vAlign w:val="center"/>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276" w:type="dxa"/>
            <w:shd w:val="clear" w:color="auto" w:fill="auto"/>
            <w:vAlign w:val="center"/>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c>
          <w:tcPr>
            <w:tcW w:w="1303" w:type="dxa"/>
            <w:shd w:val="clear" w:color="auto" w:fill="auto"/>
            <w:vAlign w:val="center"/>
          </w:tcPr>
          <w:p w:rsidR="00EA7FEB" w:rsidRPr="009A1CB0" w:rsidRDefault="00EA7FEB"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100</w:t>
            </w:r>
            <w:r w:rsidRPr="009A1CB0">
              <w:rPr>
                <w:rFonts w:ascii="Times New Roman" w:eastAsia="Times New Roman" w:hAnsi="Times New Roman" w:cs="Times New Roman"/>
                <w:sz w:val="28"/>
                <w:szCs w:val="28"/>
              </w:rPr>
              <w:t>%</w:t>
            </w:r>
          </w:p>
        </w:tc>
      </w:tr>
      <w:tr w:rsidR="007C5708" w:rsidRPr="009A1CB0" w:rsidTr="00361145">
        <w:trPr>
          <w:trHeight w:val="2689"/>
        </w:trPr>
        <w:tc>
          <w:tcPr>
            <w:tcW w:w="4390"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4.1 басым әлеуметтік серіктестермен өзара ынтымақтастық туралы келісімшарттар жасасу</w:t>
            </w: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Басымдық әлеуметтік серіктестермен өзара ынтымақтастық туралы жасалған келісімдер саны</w:t>
            </w:r>
            <w:r w:rsidR="00D11798">
              <w:rPr>
                <w:rFonts w:ascii="Times New Roman" w:eastAsia="Times New Roman" w:hAnsi="Times New Roman" w:cs="Times New Roman"/>
                <w:sz w:val="28"/>
                <w:szCs w:val="28"/>
                <w:lang w:val="kk-KZ"/>
              </w:rPr>
              <w:t>:</w:t>
            </w:r>
          </w:p>
          <w:p w:rsidR="00AA0DCC" w:rsidRPr="00AA0DCC" w:rsidRDefault="00AA0DCC" w:rsidP="00AA0DCC">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 сайын колледж түлектерін 10 % жұмысқа орналастыру</w:t>
            </w:r>
          </w:p>
          <w:p w:rsidR="00D11798" w:rsidRPr="009A1CB0" w:rsidRDefault="00D11798" w:rsidP="009A1CB0">
            <w:pPr>
              <w:rPr>
                <w:rFonts w:ascii="Times New Roman" w:eastAsia="Times New Roman" w:hAnsi="Times New Roman" w:cs="Times New Roman"/>
                <w:sz w:val="28"/>
                <w:szCs w:val="28"/>
                <w:lang w:val="kk-KZ"/>
              </w:rPr>
            </w:pPr>
          </w:p>
        </w:tc>
        <w:tc>
          <w:tcPr>
            <w:tcW w:w="1276" w:type="dxa"/>
            <w:shd w:val="clear" w:color="auto" w:fill="auto"/>
            <w:vAlign w:val="center"/>
          </w:tcPr>
          <w:p w:rsidR="007C5708" w:rsidRPr="009A1CB0" w:rsidRDefault="00744771"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ЖШС «Шенси»</w:t>
            </w:r>
          </w:p>
        </w:tc>
        <w:tc>
          <w:tcPr>
            <w:tcW w:w="1134" w:type="dxa"/>
            <w:shd w:val="clear" w:color="auto" w:fill="auto"/>
            <w:vAlign w:val="center"/>
          </w:tcPr>
          <w:p w:rsidR="007C5708" w:rsidRPr="009A1CB0" w:rsidRDefault="006B2BA9"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«Береке</w:t>
            </w:r>
          </w:p>
        </w:tc>
        <w:tc>
          <w:tcPr>
            <w:tcW w:w="1134" w:type="dxa"/>
            <w:shd w:val="clear" w:color="auto" w:fill="auto"/>
            <w:vAlign w:val="center"/>
          </w:tcPr>
          <w:p w:rsidR="007C5708" w:rsidRPr="009A1CB0" w:rsidRDefault="00744771"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ЖШС «Аленсия»</w:t>
            </w:r>
          </w:p>
        </w:tc>
        <w:tc>
          <w:tcPr>
            <w:tcW w:w="1276" w:type="dxa"/>
            <w:shd w:val="clear" w:color="auto" w:fill="auto"/>
            <w:vAlign w:val="center"/>
          </w:tcPr>
          <w:p w:rsidR="007C5708" w:rsidRPr="009A1CB0" w:rsidRDefault="00744771"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ЖШС «Камшат»</w:t>
            </w:r>
          </w:p>
        </w:tc>
        <w:tc>
          <w:tcPr>
            <w:tcW w:w="1303" w:type="dxa"/>
            <w:shd w:val="clear" w:color="auto" w:fill="auto"/>
            <w:vAlign w:val="center"/>
          </w:tcPr>
          <w:p w:rsidR="007C5708" w:rsidRPr="009A1CB0" w:rsidRDefault="0043402F"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ЖШС «Камшат»</w:t>
            </w:r>
          </w:p>
        </w:tc>
      </w:tr>
      <w:tr w:rsidR="007C5708" w:rsidRPr="009A1CB0" w:rsidTr="00361145">
        <w:trPr>
          <w:trHeight w:val="2385"/>
        </w:trPr>
        <w:tc>
          <w:tcPr>
            <w:tcW w:w="4390" w:type="dxa"/>
            <w:shd w:val="clear" w:color="auto" w:fill="auto"/>
          </w:tcPr>
          <w:p w:rsidR="007C5708" w:rsidRPr="009A1CB0" w:rsidRDefault="002E436F"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4.2 О</w:t>
            </w:r>
            <w:r w:rsidR="00284BE9">
              <w:rPr>
                <w:rFonts w:ascii="Times New Roman" w:eastAsia="Times New Roman" w:hAnsi="Times New Roman" w:cs="Times New Roman"/>
                <w:sz w:val="28"/>
                <w:szCs w:val="28"/>
                <w:lang w:val="kk-KZ"/>
              </w:rPr>
              <w:t>БЖ</w:t>
            </w:r>
            <w:r w:rsidRPr="009A1CB0">
              <w:rPr>
                <w:rFonts w:ascii="Times New Roman" w:eastAsia="Times New Roman" w:hAnsi="Times New Roman" w:cs="Times New Roman"/>
                <w:sz w:val="28"/>
                <w:szCs w:val="28"/>
                <w:lang w:val="kk-KZ"/>
              </w:rPr>
              <w:t xml:space="preserve">-н </w:t>
            </w:r>
            <w:r w:rsidR="007C5708" w:rsidRPr="009A1CB0">
              <w:rPr>
                <w:rFonts w:ascii="Times New Roman" w:eastAsia="Times New Roman" w:hAnsi="Times New Roman" w:cs="Times New Roman"/>
                <w:sz w:val="28"/>
                <w:szCs w:val="28"/>
                <w:lang w:val="kk-KZ"/>
              </w:rPr>
              <w:t xml:space="preserve"> дамытуға басым әлеуметтік серіктестерді тарту</w:t>
            </w:r>
          </w:p>
        </w:tc>
        <w:tc>
          <w:tcPr>
            <w:tcW w:w="4252" w:type="dxa"/>
            <w:shd w:val="clear" w:color="auto" w:fill="auto"/>
            <w:vAlign w:val="center"/>
          </w:tcPr>
          <w:p w:rsidR="007C5708" w:rsidRDefault="00284BE9"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Жаңа ОБЖ-</w:t>
            </w:r>
            <w:r w:rsidR="002E436F" w:rsidRPr="009A1CB0">
              <w:rPr>
                <w:rFonts w:ascii="Times New Roman" w:eastAsia="Times New Roman" w:hAnsi="Times New Roman" w:cs="Times New Roman"/>
                <w:sz w:val="28"/>
                <w:szCs w:val="28"/>
                <w:lang w:val="kk-KZ"/>
              </w:rPr>
              <w:t>ә</w:t>
            </w:r>
            <w:r w:rsidR="007C5708" w:rsidRPr="009A1CB0">
              <w:rPr>
                <w:rFonts w:ascii="Times New Roman" w:eastAsia="Times New Roman" w:hAnsi="Times New Roman" w:cs="Times New Roman"/>
                <w:sz w:val="28"/>
                <w:szCs w:val="28"/>
                <w:lang w:val="kk-KZ"/>
              </w:rPr>
              <w:t>зірлеуге қатысатын басым әлеуметтік серіктестер саны</w:t>
            </w:r>
          </w:p>
          <w:p w:rsidR="005D4391" w:rsidRDefault="005D4391" w:rsidP="009A1CB0">
            <w:pPr>
              <w:rPr>
                <w:rFonts w:ascii="Times New Roman" w:eastAsia="Times New Roman" w:hAnsi="Times New Roman" w:cs="Times New Roman"/>
                <w:sz w:val="28"/>
                <w:szCs w:val="28"/>
                <w:lang w:val="kk-KZ"/>
              </w:rPr>
            </w:pPr>
          </w:p>
          <w:p w:rsidR="005D4391" w:rsidRDefault="005D4391" w:rsidP="009A1CB0">
            <w:pPr>
              <w:rPr>
                <w:rFonts w:ascii="Times New Roman" w:eastAsia="Times New Roman" w:hAnsi="Times New Roman" w:cs="Times New Roman"/>
                <w:sz w:val="28"/>
                <w:szCs w:val="28"/>
                <w:lang w:val="kk-KZ"/>
              </w:rPr>
            </w:pPr>
          </w:p>
          <w:p w:rsidR="005D4391" w:rsidRPr="009A1CB0" w:rsidRDefault="005D4391" w:rsidP="009A1CB0">
            <w:pPr>
              <w:rPr>
                <w:rFonts w:ascii="Times New Roman" w:eastAsia="Times New Roman" w:hAnsi="Times New Roman" w:cs="Times New Roman"/>
                <w:sz w:val="28"/>
                <w:szCs w:val="28"/>
                <w:lang w:val="kk-KZ"/>
              </w:rPr>
            </w:pPr>
          </w:p>
        </w:tc>
        <w:tc>
          <w:tcPr>
            <w:tcW w:w="1276" w:type="dxa"/>
            <w:shd w:val="clear" w:color="auto" w:fill="auto"/>
            <w:vAlign w:val="center"/>
          </w:tcPr>
          <w:p w:rsidR="007C5708" w:rsidRPr="009A1CB0" w:rsidRDefault="003E5832"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«Султан Бейбарс»</w:t>
            </w:r>
          </w:p>
        </w:tc>
        <w:tc>
          <w:tcPr>
            <w:tcW w:w="1134" w:type="dxa"/>
            <w:shd w:val="clear" w:color="auto" w:fill="auto"/>
            <w:vAlign w:val="center"/>
          </w:tcPr>
          <w:p w:rsidR="007C5708" w:rsidRPr="009A1CB0" w:rsidRDefault="003E5832"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«Сабыр»</w:t>
            </w:r>
          </w:p>
        </w:tc>
        <w:tc>
          <w:tcPr>
            <w:tcW w:w="1134" w:type="dxa"/>
            <w:shd w:val="clear" w:color="auto" w:fill="auto"/>
            <w:vAlign w:val="center"/>
          </w:tcPr>
          <w:p w:rsidR="007C5708" w:rsidRPr="009A1CB0" w:rsidRDefault="003E5832"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«Арман»</w:t>
            </w:r>
          </w:p>
        </w:tc>
        <w:tc>
          <w:tcPr>
            <w:tcW w:w="1276" w:type="dxa"/>
            <w:shd w:val="clear" w:color="auto" w:fill="auto"/>
            <w:vAlign w:val="center"/>
          </w:tcPr>
          <w:p w:rsidR="007C5708" w:rsidRPr="009A1CB0" w:rsidRDefault="003E5832"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«Лосиев»</w:t>
            </w:r>
          </w:p>
        </w:tc>
        <w:tc>
          <w:tcPr>
            <w:tcW w:w="1303" w:type="dxa"/>
            <w:shd w:val="clear" w:color="auto" w:fill="auto"/>
            <w:vAlign w:val="center"/>
          </w:tcPr>
          <w:p w:rsidR="007C5708" w:rsidRPr="009A1CB0" w:rsidRDefault="003E5832"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«Береке»</w:t>
            </w:r>
          </w:p>
        </w:tc>
      </w:tr>
      <w:tr w:rsidR="007C5708" w:rsidRPr="009A1CB0" w:rsidTr="00361145">
        <w:tc>
          <w:tcPr>
            <w:tcW w:w="4390" w:type="dxa"/>
            <w:shd w:val="clear" w:color="auto" w:fill="auto"/>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4.3 Кәсіпорындар базасында арнайы пәндер оқытушыларын ұйымдастыру және оқыту</w:t>
            </w:r>
          </w:p>
        </w:tc>
        <w:tc>
          <w:tcPr>
            <w:tcW w:w="4252"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Кәсіпорындар базасында тағылымдамадан өткен арнайы пән оқытушыларының үлесі</w:t>
            </w:r>
          </w:p>
        </w:tc>
        <w:tc>
          <w:tcPr>
            <w:tcW w:w="1276" w:type="dxa"/>
            <w:shd w:val="clear" w:color="auto" w:fill="auto"/>
            <w:vAlign w:val="center"/>
          </w:tcPr>
          <w:p w:rsidR="007C5708" w:rsidRPr="009A1CB0" w:rsidRDefault="006B2BA9" w:rsidP="006B2BA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«Султан Бейбарс»3</w:t>
            </w:r>
          </w:p>
        </w:tc>
        <w:tc>
          <w:tcPr>
            <w:tcW w:w="1134" w:type="dxa"/>
            <w:shd w:val="clear" w:color="auto" w:fill="auto"/>
            <w:vAlign w:val="center"/>
          </w:tcPr>
          <w:p w:rsidR="006B2BA9" w:rsidRDefault="006B2BA9" w:rsidP="006B2BA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Ш\Қ «Арман»</w:t>
            </w:r>
          </w:p>
          <w:p w:rsidR="00DB6612" w:rsidRPr="009A1CB0" w:rsidRDefault="006B2BA9" w:rsidP="006B2BA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134" w:type="dxa"/>
            <w:shd w:val="clear" w:color="auto" w:fill="auto"/>
            <w:vAlign w:val="center"/>
          </w:tcPr>
          <w:p w:rsidR="006B2BA9" w:rsidRDefault="006B2BA9" w:rsidP="006B2BA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ЖШС «Аленсия»  </w:t>
            </w:r>
          </w:p>
          <w:p w:rsidR="00DB6612" w:rsidRPr="009A1CB0" w:rsidRDefault="006B2BA9" w:rsidP="006B2BA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276" w:type="dxa"/>
            <w:shd w:val="clear" w:color="auto" w:fill="auto"/>
            <w:vAlign w:val="center"/>
          </w:tcPr>
          <w:p w:rsidR="006B2BA9" w:rsidRDefault="006B2BA9"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ЖШС «Аленсия» </w:t>
            </w:r>
          </w:p>
          <w:p w:rsidR="00DB6612" w:rsidRPr="009A1CB0" w:rsidRDefault="006B2BA9"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303" w:type="dxa"/>
            <w:shd w:val="clear" w:color="auto" w:fill="auto"/>
            <w:vAlign w:val="center"/>
          </w:tcPr>
          <w:p w:rsidR="007C5708" w:rsidRDefault="006B2BA9"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ЖШС «Шенси»</w:t>
            </w:r>
          </w:p>
          <w:p w:rsidR="006B2BA9" w:rsidRPr="009A1CB0" w:rsidRDefault="006B2BA9"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r>
      <w:tr w:rsidR="007C5708" w:rsidRPr="009A1CB0" w:rsidTr="00361145">
        <w:tc>
          <w:tcPr>
            <w:tcW w:w="4390" w:type="dxa"/>
            <w:shd w:val="clear" w:color="auto" w:fill="auto"/>
          </w:tcPr>
          <w:p w:rsidR="007C5708" w:rsidRPr="009A1CB0" w:rsidRDefault="005C1D00"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5.1</w:t>
            </w:r>
            <w:r w:rsidR="007C5708" w:rsidRPr="009A1CB0">
              <w:rPr>
                <w:rFonts w:ascii="Times New Roman" w:eastAsia="Times New Roman" w:hAnsi="Times New Roman" w:cs="Times New Roman"/>
                <w:sz w:val="28"/>
                <w:szCs w:val="28"/>
                <w:lang w:val="kk-KZ"/>
              </w:rPr>
              <w:t xml:space="preserve"> WorldSkills Kazakhstan ұлттық чемпионаттарына қатысуға студенттерді іріктеу және дайындау</w:t>
            </w: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WorldSkills Kazakhstan ұлттық чемпионаттарына қатысуға іріктелген және дайындалған студенттер саны</w:t>
            </w:r>
            <w:r w:rsidR="00647465">
              <w:rPr>
                <w:rFonts w:ascii="Times New Roman" w:eastAsia="Times New Roman" w:hAnsi="Times New Roman" w:cs="Times New Roman"/>
                <w:sz w:val="28"/>
                <w:szCs w:val="28"/>
                <w:lang w:val="kk-KZ"/>
              </w:rPr>
              <w:t>;</w:t>
            </w:r>
          </w:p>
          <w:p w:rsidR="00647465" w:rsidRDefault="00647465" w:rsidP="00647465">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«Тігін өндірісі және киімдерді үлгілеу»</w:t>
            </w:r>
          </w:p>
          <w:p w:rsidR="00647465" w:rsidRDefault="00647465" w:rsidP="00647465">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«Дәнекерлеу ісі»</w:t>
            </w:r>
          </w:p>
          <w:p w:rsidR="00647465" w:rsidRPr="00647465" w:rsidRDefault="00647465" w:rsidP="00647465">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«Ауыл шаруашылығын механикаландыру»</w:t>
            </w:r>
          </w:p>
        </w:tc>
        <w:tc>
          <w:tcPr>
            <w:tcW w:w="1276" w:type="dxa"/>
            <w:shd w:val="clear" w:color="auto" w:fill="auto"/>
            <w:vAlign w:val="center"/>
          </w:tcPr>
          <w:p w:rsidR="00EB3CB0" w:rsidRDefault="00EB3CB0" w:rsidP="00EB3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w:t>
            </w:r>
          </w:p>
          <w:p w:rsidR="007C5708" w:rsidRPr="009A1CB0" w:rsidRDefault="00EB3CB0" w:rsidP="00EB3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w:t>
            </w:r>
          </w:p>
        </w:tc>
        <w:tc>
          <w:tcPr>
            <w:tcW w:w="1134" w:type="dxa"/>
            <w:shd w:val="clear" w:color="auto" w:fill="auto"/>
            <w:vAlign w:val="center"/>
          </w:tcPr>
          <w:p w:rsidR="00E86526" w:rsidRDefault="002E436F"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w:t>
            </w:r>
          </w:p>
          <w:p w:rsidR="007C5708" w:rsidRPr="009A1CB0" w:rsidRDefault="00E86526"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w:t>
            </w:r>
          </w:p>
        </w:tc>
        <w:tc>
          <w:tcPr>
            <w:tcW w:w="1134" w:type="dxa"/>
            <w:shd w:val="clear" w:color="auto" w:fill="auto"/>
            <w:vAlign w:val="center"/>
          </w:tcPr>
          <w:p w:rsidR="007C5708" w:rsidRPr="009A1CB0" w:rsidRDefault="002E436F"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w:t>
            </w:r>
            <w:r w:rsidR="00E86526">
              <w:rPr>
                <w:rFonts w:ascii="Times New Roman" w:eastAsia="Times New Roman" w:hAnsi="Times New Roman" w:cs="Times New Roman"/>
                <w:sz w:val="28"/>
                <w:szCs w:val="28"/>
                <w:lang w:val="kk-KZ"/>
              </w:rPr>
              <w:t xml:space="preserve"> студент</w:t>
            </w:r>
          </w:p>
        </w:tc>
        <w:tc>
          <w:tcPr>
            <w:tcW w:w="1276" w:type="dxa"/>
            <w:shd w:val="clear" w:color="auto" w:fill="auto"/>
            <w:vAlign w:val="center"/>
          </w:tcPr>
          <w:p w:rsidR="00E86526" w:rsidRDefault="002E436F"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w:t>
            </w:r>
          </w:p>
          <w:p w:rsidR="007C5708" w:rsidRPr="009A1CB0" w:rsidRDefault="00E86526"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студент </w:t>
            </w:r>
          </w:p>
        </w:tc>
        <w:tc>
          <w:tcPr>
            <w:tcW w:w="1303" w:type="dxa"/>
            <w:shd w:val="clear" w:color="auto" w:fill="auto"/>
            <w:vAlign w:val="center"/>
          </w:tcPr>
          <w:p w:rsidR="00E86526" w:rsidRDefault="002E436F"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3</w:t>
            </w:r>
          </w:p>
          <w:p w:rsidR="007C5708" w:rsidRPr="009A1CB0" w:rsidRDefault="00E86526"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студент </w:t>
            </w:r>
          </w:p>
        </w:tc>
      </w:tr>
      <w:tr w:rsidR="007C5708" w:rsidRPr="009A1CB0" w:rsidTr="00361145">
        <w:tc>
          <w:tcPr>
            <w:tcW w:w="4390" w:type="dxa"/>
            <w:shd w:val="clear" w:color="auto" w:fill="auto"/>
          </w:tcPr>
          <w:p w:rsidR="007C5708" w:rsidRPr="009A1CB0" w:rsidRDefault="005C1D00"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5.2</w:t>
            </w:r>
            <w:r w:rsidR="007C5708" w:rsidRPr="009A1CB0">
              <w:rPr>
                <w:rFonts w:ascii="Times New Roman" w:eastAsia="Times New Roman" w:hAnsi="Times New Roman" w:cs="Times New Roman"/>
                <w:sz w:val="28"/>
                <w:szCs w:val="28"/>
                <w:lang w:val="kk-KZ"/>
              </w:rPr>
              <w:t xml:space="preserve"> Халықаралық аккредиттеу рәсімінен өту</w:t>
            </w:r>
          </w:p>
        </w:tc>
        <w:tc>
          <w:tcPr>
            <w:tcW w:w="4252" w:type="dxa"/>
            <w:shd w:val="clear" w:color="auto" w:fill="auto"/>
            <w:vAlign w:val="center"/>
          </w:tcPr>
          <w:p w:rsidR="007C5708" w:rsidRDefault="007C5708"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Ұлттық институционалды аккредиттеу процедурасынан өту пайызы</w:t>
            </w:r>
            <w:r w:rsidR="00E63A15">
              <w:rPr>
                <w:rFonts w:ascii="Times New Roman" w:eastAsia="Times New Roman" w:hAnsi="Times New Roman" w:cs="Times New Roman"/>
                <w:sz w:val="28"/>
                <w:szCs w:val="28"/>
                <w:lang w:val="kk-KZ"/>
              </w:rPr>
              <w:t>:</w:t>
            </w:r>
          </w:p>
          <w:p w:rsidR="00E63A15" w:rsidRDefault="00E63A15"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-институционалдық</w:t>
            </w:r>
          </w:p>
          <w:p w:rsidR="00E63A15" w:rsidRPr="009A1CB0" w:rsidRDefault="00E63A15"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-мамандандырылған</w:t>
            </w:r>
          </w:p>
        </w:tc>
        <w:tc>
          <w:tcPr>
            <w:tcW w:w="1276" w:type="dxa"/>
            <w:shd w:val="clear" w:color="auto" w:fill="auto"/>
            <w:vAlign w:val="center"/>
          </w:tcPr>
          <w:p w:rsidR="007C5708" w:rsidRPr="009A1CB0" w:rsidRDefault="00EB3CB0"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Аттестациядан өту</w:t>
            </w:r>
          </w:p>
        </w:tc>
        <w:tc>
          <w:tcPr>
            <w:tcW w:w="1134"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p>
        </w:tc>
        <w:tc>
          <w:tcPr>
            <w:tcW w:w="1134"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p>
        </w:tc>
        <w:tc>
          <w:tcPr>
            <w:tcW w:w="1276"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p>
        </w:tc>
        <w:tc>
          <w:tcPr>
            <w:tcW w:w="1303" w:type="dxa"/>
            <w:shd w:val="clear" w:color="auto" w:fill="auto"/>
            <w:vAlign w:val="center"/>
          </w:tcPr>
          <w:p w:rsidR="007C5708" w:rsidRPr="009A1CB0" w:rsidRDefault="007C5708" w:rsidP="009A1CB0">
            <w:pPr>
              <w:rPr>
                <w:rFonts w:ascii="Times New Roman" w:eastAsia="Times New Roman" w:hAnsi="Times New Roman" w:cs="Times New Roman"/>
                <w:sz w:val="28"/>
                <w:szCs w:val="28"/>
                <w:lang w:val="kk-KZ"/>
              </w:rPr>
            </w:pPr>
          </w:p>
        </w:tc>
      </w:tr>
      <w:tr w:rsidR="00DA02CB" w:rsidRPr="003612AB" w:rsidTr="00361145">
        <w:tc>
          <w:tcPr>
            <w:tcW w:w="4390" w:type="dxa"/>
            <w:shd w:val="clear" w:color="auto" w:fill="auto"/>
          </w:tcPr>
          <w:p w:rsidR="00DA02CB" w:rsidRPr="00DA02CB" w:rsidRDefault="00DA02CB" w:rsidP="009A1CB0">
            <w:pPr>
              <w:rPr>
                <w:rStyle w:val="af1"/>
                <w:rFonts w:ascii="Times New Roman" w:hAnsi="Times New Roman" w:cs="Times New Roman"/>
                <w:i w:val="0"/>
                <w:sz w:val="28"/>
                <w:szCs w:val="28"/>
              </w:rPr>
            </w:pPr>
            <w:r w:rsidRPr="00DA02CB">
              <w:rPr>
                <w:rStyle w:val="af1"/>
                <w:rFonts w:ascii="Times New Roman" w:hAnsi="Times New Roman" w:cs="Times New Roman"/>
                <w:i w:val="0"/>
                <w:sz w:val="28"/>
                <w:szCs w:val="28"/>
              </w:rPr>
              <w:t>6.1 «</w:t>
            </w:r>
            <w:proofErr w:type="spellStart"/>
            <w:r w:rsidRPr="00DA02CB">
              <w:rPr>
                <w:rStyle w:val="af1"/>
                <w:rFonts w:ascii="Times New Roman" w:hAnsi="Times New Roman" w:cs="Times New Roman"/>
                <w:i w:val="0"/>
                <w:sz w:val="28"/>
                <w:szCs w:val="28"/>
              </w:rPr>
              <w:t>Жасмаман</w:t>
            </w:r>
            <w:proofErr w:type="spellEnd"/>
            <w:r w:rsidRPr="00DA02CB">
              <w:rPr>
                <w:rStyle w:val="af1"/>
                <w:rFonts w:ascii="Times New Roman" w:hAnsi="Times New Roman" w:cs="Times New Roman"/>
                <w:i w:val="0"/>
                <w:sz w:val="28"/>
                <w:szCs w:val="28"/>
              </w:rPr>
              <w:t xml:space="preserve">» </w:t>
            </w:r>
            <w:proofErr w:type="spellStart"/>
            <w:r w:rsidRPr="00DA02CB">
              <w:rPr>
                <w:rStyle w:val="af1"/>
                <w:rFonts w:ascii="Times New Roman" w:hAnsi="Times New Roman" w:cs="Times New Roman"/>
                <w:i w:val="0"/>
                <w:sz w:val="28"/>
                <w:szCs w:val="28"/>
              </w:rPr>
              <w:t>жобасыбойынша</w:t>
            </w:r>
            <w:proofErr w:type="spellEnd"/>
          </w:p>
          <w:p w:rsidR="00DA02CB" w:rsidRDefault="00DA02CB" w:rsidP="009A1CB0">
            <w:pPr>
              <w:rPr>
                <w:rFonts w:ascii="Times New Roman" w:eastAsia="Times New Roman" w:hAnsi="Times New Roman" w:cs="Times New Roman"/>
                <w:sz w:val="28"/>
                <w:szCs w:val="28"/>
                <w:lang w:val="kk-KZ"/>
              </w:rPr>
            </w:pPr>
            <w:r>
              <w:rPr>
                <w:rStyle w:val="af1"/>
                <w:rFonts w:ascii="Times New Roman" w:hAnsi="Times New Roman" w:cs="Times New Roman"/>
                <w:i w:val="0"/>
                <w:sz w:val="28"/>
                <w:szCs w:val="28"/>
              </w:rPr>
              <w:t>а</w:t>
            </w:r>
            <w:r w:rsidRPr="00DA02CB">
              <w:rPr>
                <w:rStyle w:val="af1"/>
                <w:rFonts w:ascii="Times New Roman" w:hAnsi="Times New Roman" w:cs="Times New Roman"/>
                <w:i w:val="0"/>
                <w:sz w:val="28"/>
                <w:szCs w:val="28"/>
              </w:rPr>
              <w:t>тқарылатыніс-шаралар</w:t>
            </w:r>
          </w:p>
        </w:tc>
        <w:tc>
          <w:tcPr>
            <w:tcW w:w="4252" w:type="dxa"/>
            <w:shd w:val="clear" w:color="auto" w:fill="auto"/>
            <w:vAlign w:val="center"/>
          </w:tcPr>
          <w:p w:rsidR="00D74329" w:rsidRDefault="00D74329" w:rsidP="00D74329">
            <w:pPr>
              <w:pStyle w:val="aa"/>
              <w:numPr>
                <w:ilvl w:val="0"/>
                <w:numId w:val="23"/>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«Тігін өндірісі және киімдерді үлгілеу»</w:t>
            </w:r>
          </w:p>
          <w:p w:rsidR="00D74329" w:rsidRDefault="00D74329" w:rsidP="00D7432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AE45F4">
              <w:rPr>
                <w:rFonts w:ascii="Times New Roman" w:eastAsia="Times New Roman" w:hAnsi="Times New Roman" w:cs="Times New Roman"/>
                <w:sz w:val="28"/>
                <w:szCs w:val="28"/>
                <w:lang w:val="kk-KZ"/>
              </w:rPr>
              <w:t xml:space="preserve"> «Ауыл шаруашылығын </w:t>
            </w:r>
          </w:p>
          <w:p w:rsidR="00DA02CB" w:rsidRPr="009A1CB0" w:rsidRDefault="00D74329" w:rsidP="00D74329">
            <w:pPr>
              <w:rPr>
                <w:rFonts w:ascii="Times New Roman" w:eastAsia="Times New Roman" w:hAnsi="Times New Roman" w:cs="Times New Roman"/>
                <w:sz w:val="28"/>
                <w:szCs w:val="28"/>
                <w:lang w:val="kk-KZ"/>
              </w:rPr>
            </w:pPr>
            <w:r w:rsidRPr="00AE45F4">
              <w:rPr>
                <w:rFonts w:ascii="Times New Roman" w:eastAsia="Times New Roman" w:hAnsi="Times New Roman" w:cs="Times New Roman"/>
                <w:sz w:val="28"/>
                <w:szCs w:val="28"/>
                <w:lang w:val="kk-KZ"/>
              </w:rPr>
              <w:t>механикаландыру»</w:t>
            </w:r>
          </w:p>
        </w:tc>
        <w:tc>
          <w:tcPr>
            <w:tcW w:w="1276" w:type="dxa"/>
            <w:shd w:val="clear" w:color="auto" w:fill="auto"/>
            <w:vAlign w:val="center"/>
          </w:tcPr>
          <w:p w:rsidR="00DA02CB" w:rsidRPr="009A1CB0" w:rsidRDefault="00960848"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Жоба бойынша алынған құралдарды пайдаланып колледжге пайда келтіру</w:t>
            </w:r>
          </w:p>
        </w:tc>
        <w:tc>
          <w:tcPr>
            <w:tcW w:w="1134" w:type="dxa"/>
            <w:shd w:val="clear" w:color="auto" w:fill="auto"/>
            <w:vAlign w:val="center"/>
          </w:tcPr>
          <w:p w:rsidR="00DA02CB" w:rsidRDefault="00DA02CB"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Жоба бойынша алынған құралдарды пайдаланып колледжге пайда келтіру</w:t>
            </w:r>
          </w:p>
        </w:tc>
        <w:tc>
          <w:tcPr>
            <w:tcW w:w="1134" w:type="dxa"/>
            <w:shd w:val="clear" w:color="auto" w:fill="auto"/>
            <w:vAlign w:val="center"/>
          </w:tcPr>
          <w:p w:rsidR="00DA02CB" w:rsidRDefault="00FD4DEA" w:rsidP="00FD4D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Жоба бойынша алынған құралдарды пайдаланып колледжге пайда келтіру</w:t>
            </w:r>
          </w:p>
        </w:tc>
        <w:tc>
          <w:tcPr>
            <w:tcW w:w="1276" w:type="dxa"/>
            <w:shd w:val="clear" w:color="auto" w:fill="auto"/>
            <w:vAlign w:val="center"/>
          </w:tcPr>
          <w:p w:rsidR="00DA02CB" w:rsidRPr="009A1CB0" w:rsidRDefault="00195AB5"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Жоба бойынша алынған құралдарды пайдаланып колледжге пайда келтіру</w:t>
            </w:r>
          </w:p>
        </w:tc>
        <w:tc>
          <w:tcPr>
            <w:tcW w:w="1303" w:type="dxa"/>
            <w:shd w:val="clear" w:color="auto" w:fill="auto"/>
            <w:vAlign w:val="center"/>
          </w:tcPr>
          <w:p w:rsidR="00DA02CB" w:rsidRPr="009A1CB0" w:rsidRDefault="00195AB5"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Жоба бойынша алынған құралдарды пайдаланып колледжге пайда келтіру</w:t>
            </w:r>
          </w:p>
        </w:tc>
      </w:tr>
      <w:tr w:rsidR="000C53FF" w:rsidRPr="003612AB" w:rsidTr="00361145">
        <w:tc>
          <w:tcPr>
            <w:tcW w:w="4390" w:type="dxa"/>
            <w:shd w:val="clear" w:color="auto" w:fill="auto"/>
          </w:tcPr>
          <w:p w:rsidR="000C53FF" w:rsidRPr="000C53FF" w:rsidRDefault="000C53FF" w:rsidP="009A1CB0">
            <w:pPr>
              <w:rPr>
                <w:rStyle w:val="af1"/>
                <w:rFonts w:ascii="Times New Roman" w:hAnsi="Times New Roman" w:cs="Times New Roman"/>
                <w:i w:val="0"/>
                <w:sz w:val="28"/>
                <w:szCs w:val="28"/>
                <w:lang w:val="kk-KZ"/>
              </w:rPr>
            </w:pPr>
            <w:r>
              <w:rPr>
                <w:rStyle w:val="af1"/>
                <w:rFonts w:ascii="Times New Roman" w:hAnsi="Times New Roman" w:cs="Times New Roman"/>
                <w:i w:val="0"/>
                <w:sz w:val="28"/>
                <w:szCs w:val="28"/>
                <w:lang w:val="kk-KZ"/>
              </w:rPr>
              <w:t>6.2  Жыл сайын колледжде ағымдық жөндеу жұмыстар</w:t>
            </w:r>
            <w:r w:rsidR="00636B43">
              <w:rPr>
                <w:rStyle w:val="af1"/>
                <w:rFonts w:ascii="Times New Roman" w:hAnsi="Times New Roman" w:cs="Times New Roman"/>
                <w:i w:val="0"/>
                <w:sz w:val="28"/>
                <w:szCs w:val="28"/>
                <w:lang w:val="kk-KZ"/>
              </w:rPr>
              <w:t xml:space="preserve">ын </w:t>
            </w:r>
            <w:r>
              <w:rPr>
                <w:rStyle w:val="af1"/>
                <w:rFonts w:ascii="Times New Roman" w:hAnsi="Times New Roman" w:cs="Times New Roman"/>
                <w:i w:val="0"/>
                <w:sz w:val="28"/>
                <w:szCs w:val="28"/>
                <w:lang w:val="kk-KZ"/>
              </w:rPr>
              <w:t xml:space="preserve"> жүргізу</w:t>
            </w:r>
          </w:p>
        </w:tc>
        <w:tc>
          <w:tcPr>
            <w:tcW w:w="4252" w:type="dxa"/>
            <w:shd w:val="clear" w:color="auto" w:fill="auto"/>
            <w:vAlign w:val="center"/>
          </w:tcPr>
          <w:p w:rsidR="000C53FF" w:rsidRPr="000C53FF" w:rsidRDefault="000C53FF" w:rsidP="000C53FF">
            <w:pPr>
              <w:rPr>
                <w:rFonts w:ascii="Times New Roman" w:eastAsia="Times New Roman" w:hAnsi="Times New Roman" w:cs="Times New Roman"/>
                <w:sz w:val="28"/>
                <w:szCs w:val="28"/>
                <w:lang w:val="kk-KZ"/>
              </w:rPr>
            </w:pPr>
          </w:p>
        </w:tc>
        <w:tc>
          <w:tcPr>
            <w:tcW w:w="1276" w:type="dxa"/>
            <w:shd w:val="clear" w:color="auto" w:fill="auto"/>
            <w:vAlign w:val="center"/>
          </w:tcPr>
          <w:p w:rsidR="000C53FF" w:rsidRPr="009A1CB0" w:rsidRDefault="000C53FF" w:rsidP="009A1CB0">
            <w:pPr>
              <w:rPr>
                <w:rFonts w:ascii="Times New Roman" w:eastAsia="Times New Roman" w:hAnsi="Times New Roman" w:cs="Times New Roman"/>
                <w:sz w:val="28"/>
                <w:szCs w:val="28"/>
                <w:lang w:val="kk-KZ"/>
              </w:rPr>
            </w:pPr>
          </w:p>
        </w:tc>
        <w:tc>
          <w:tcPr>
            <w:tcW w:w="1134" w:type="dxa"/>
            <w:shd w:val="clear" w:color="auto" w:fill="auto"/>
            <w:vAlign w:val="center"/>
          </w:tcPr>
          <w:p w:rsidR="00263600" w:rsidRDefault="00263600" w:rsidP="009A1CB0">
            <w:pPr>
              <w:rPr>
                <w:rFonts w:ascii="Times New Roman" w:eastAsia="Times New Roman" w:hAnsi="Times New Roman" w:cs="Times New Roman"/>
                <w:sz w:val="28"/>
                <w:szCs w:val="28"/>
                <w:lang w:val="kk-KZ"/>
              </w:rPr>
            </w:pPr>
          </w:p>
        </w:tc>
        <w:tc>
          <w:tcPr>
            <w:tcW w:w="1134" w:type="dxa"/>
            <w:shd w:val="clear" w:color="auto" w:fill="auto"/>
            <w:vAlign w:val="center"/>
          </w:tcPr>
          <w:p w:rsidR="000C53FF" w:rsidRDefault="00307720" w:rsidP="00DA02C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Жылыжай тұрғызу</w:t>
            </w:r>
          </w:p>
        </w:tc>
        <w:tc>
          <w:tcPr>
            <w:tcW w:w="1276" w:type="dxa"/>
            <w:shd w:val="clear" w:color="auto" w:fill="auto"/>
            <w:vAlign w:val="center"/>
          </w:tcPr>
          <w:p w:rsidR="000C53FF" w:rsidRDefault="00636B43"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кабинеттерін талапқа сай жаңарту</w:t>
            </w:r>
          </w:p>
        </w:tc>
        <w:tc>
          <w:tcPr>
            <w:tcW w:w="1303" w:type="dxa"/>
            <w:shd w:val="clear" w:color="auto" w:fill="auto"/>
            <w:vAlign w:val="center"/>
          </w:tcPr>
          <w:p w:rsidR="000C53FF" w:rsidRDefault="00171612" w:rsidP="009A1CB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Акт залына күрделі жөндеу жұмысын жүргізу</w:t>
            </w:r>
          </w:p>
        </w:tc>
      </w:tr>
      <w:tr w:rsidR="00B53478" w:rsidRPr="00195AB5" w:rsidTr="00361145">
        <w:tc>
          <w:tcPr>
            <w:tcW w:w="4390" w:type="dxa"/>
            <w:shd w:val="clear" w:color="auto" w:fill="auto"/>
          </w:tcPr>
          <w:p w:rsidR="00B53478" w:rsidRDefault="00B53478" w:rsidP="00B53478">
            <w:pPr>
              <w:rPr>
                <w:rStyle w:val="af1"/>
                <w:rFonts w:ascii="Times New Roman" w:hAnsi="Times New Roman" w:cs="Times New Roman"/>
                <w:i w:val="0"/>
                <w:sz w:val="28"/>
                <w:szCs w:val="28"/>
                <w:lang w:val="kk-KZ"/>
              </w:rPr>
            </w:pPr>
            <w:r>
              <w:rPr>
                <w:rStyle w:val="af1"/>
                <w:rFonts w:ascii="Times New Roman" w:hAnsi="Times New Roman" w:cs="Times New Roman"/>
                <w:i w:val="0"/>
                <w:sz w:val="28"/>
                <w:szCs w:val="28"/>
                <w:lang w:val="kk-KZ"/>
              </w:rPr>
              <w:t>6.3 Колледждің оқу шаруашылығында атқарылатын жұмыстар</w:t>
            </w:r>
          </w:p>
        </w:tc>
        <w:tc>
          <w:tcPr>
            <w:tcW w:w="4252" w:type="dxa"/>
            <w:shd w:val="clear" w:color="auto" w:fill="auto"/>
            <w:vAlign w:val="center"/>
          </w:tcPr>
          <w:p w:rsidR="00B53478" w:rsidRPr="000C53FF" w:rsidRDefault="00B53478" w:rsidP="00B53478">
            <w:pPr>
              <w:rPr>
                <w:rFonts w:ascii="Times New Roman" w:eastAsia="Times New Roman" w:hAnsi="Times New Roman" w:cs="Times New Roman"/>
                <w:sz w:val="28"/>
                <w:szCs w:val="28"/>
                <w:lang w:val="kk-KZ"/>
              </w:rPr>
            </w:pPr>
          </w:p>
        </w:tc>
        <w:tc>
          <w:tcPr>
            <w:tcW w:w="1276" w:type="dxa"/>
            <w:shd w:val="clear" w:color="auto" w:fill="auto"/>
            <w:vAlign w:val="center"/>
          </w:tcPr>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Колледж аумағындағы қоршауларды жаңарту,</w:t>
            </w:r>
          </w:p>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мини футбол алаңын қоршап жаңарту,</w:t>
            </w:r>
          </w:p>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 өнімі» сату орталығын ашу,</w:t>
            </w:r>
          </w:p>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сырттағы</w:t>
            </w:r>
          </w:p>
          <w:p w:rsidR="0000446A"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шеберханаларға </w:t>
            </w:r>
          </w:p>
          <w:p w:rsidR="0000446A" w:rsidRDefault="0000446A" w:rsidP="00B53478">
            <w:pPr>
              <w:rPr>
                <w:rFonts w:ascii="Times New Roman" w:eastAsia="Times New Roman" w:hAnsi="Times New Roman" w:cs="Times New Roman"/>
                <w:sz w:val="28"/>
                <w:szCs w:val="28"/>
                <w:lang w:val="kk-KZ"/>
              </w:rPr>
            </w:pPr>
          </w:p>
          <w:p w:rsidR="0000446A" w:rsidRDefault="0000446A" w:rsidP="00B53478">
            <w:pPr>
              <w:rPr>
                <w:rFonts w:ascii="Times New Roman" w:eastAsia="Times New Roman" w:hAnsi="Times New Roman" w:cs="Times New Roman"/>
                <w:sz w:val="28"/>
                <w:szCs w:val="28"/>
                <w:lang w:val="kk-KZ"/>
              </w:rPr>
            </w:pPr>
          </w:p>
          <w:p w:rsidR="0000446A"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жылыту жүйесін </w:t>
            </w:r>
          </w:p>
          <w:p w:rsidR="0000446A" w:rsidRDefault="0000446A" w:rsidP="00B53478">
            <w:pPr>
              <w:rPr>
                <w:rFonts w:ascii="Times New Roman" w:eastAsia="Times New Roman" w:hAnsi="Times New Roman" w:cs="Times New Roman"/>
                <w:sz w:val="28"/>
                <w:szCs w:val="28"/>
                <w:lang w:val="kk-KZ"/>
              </w:rPr>
            </w:pPr>
          </w:p>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жүргізу</w:t>
            </w:r>
            <w:r w:rsidR="00595101">
              <w:rPr>
                <w:rFonts w:ascii="Times New Roman" w:eastAsia="Times New Roman" w:hAnsi="Times New Roman" w:cs="Times New Roman"/>
                <w:sz w:val="28"/>
                <w:szCs w:val="28"/>
                <w:lang w:val="kk-KZ"/>
              </w:rPr>
              <w:t xml:space="preserve"> су құбырын шығару</w:t>
            </w:r>
          </w:p>
        </w:tc>
        <w:tc>
          <w:tcPr>
            <w:tcW w:w="1134" w:type="dxa"/>
            <w:shd w:val="clear" w:color="auto" w:fill="auto"/>
            <w:vAlign w:val="center"/>
          </w:tcPr>
          <w:p w:rsidR="00B53478" w:rsidRDefault="00595101"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Электр жүйесін жүргізу,егістік жерлердің көлемін ұлғайту</w:t>
            </w:r>
          </w:p>
        </w:tc>
        <w:tc>
          <w:tcPr>
            <w:tcW w:w="1134" w:type="dxa"/>
            <w:shd w:val="clear" w:color="auto" w:fill="auto"/>
            <w:vAlign w:val="center"/>
          </w:tcPr>
          <w:p w:rsidR="00B53478" w:rsidRDefault="00595101"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егістік жерлердің көлемін ұлғайту</w:t>
            </w:r>
          </w:p>
        </w:tc>
        <w:tc>
          <w:tcPr>
            <w:tcW w:w="1276" w:type="dxa"/>
            <w:shd w:val="clear" w:color="auto" w:fill="auto"/>
            <w:vAlign w:val="center"/>
          </w:tcPr>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егістік жерлердің көлемін ұлғайту</w:t>
            </w:r>
          </w:p>
        </w:tc>
        <w:tc>
          <w:tcPr>
            <w:tcW w:w="1303" w:type="dxa"/>
            <w:shd w:val="clear" w:color="auto" w:fill="auto"/>
            <w:vAlign w:val="center"/>
          </w:tcPr>
          <w:p w:rsidR="00B53478" w:rsidRDefault="00B53478" w:rsidP="00B5347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егістік жерлердің көлемін ұлғайту</w:t>
            </w:r>
          </w:p>
        </w:tc>
      </w:tr>
    </w:tbl>
    <w:p w:rsidR="007C5708" w:rsidRDefault="007C5708" w:rsidP="009A1CB0">
      <w:pPr>
        <w:rPr>
          <w:rFonts w:ascii="Times New Roman" w:hAnsi="Times New Roman" w:cs="Times New Roman"/>
          <w:sz w:val="28"/>
          <w:szCs w:val="28"/>
          <w:lang w:val="kk-KZ"/>
        </w:rPr>
      </w:pPr>
    </w:p>
    <w:p w:rsidR="009E6757" w:rsidRDefault="009E6757" w:rsidP="009A1CB0">
      <w:pPr>
        <w:rPr>
          <w:rFonts w:ascii="Times New Roman" w:hAnsi="Times New Roman" w:cs="Times New Roman"/>
          <w:sz w:val="28"/>
          <w:szCs w:val="28"/>
          <w:lang w:val="kk-KZ"/>
        </w:rPr>
      </w:pPr>
    </w:p>
    <w:p w:rsidR="00B323EF" w:rsidRPr="009A1CB0" w:rsidRDefault="00B323EF" w:rsidP="009A1CB0">
      <w:pPr>
        <w:rPr>
          <w:rFonts w:ascii="Times New Roman" w:hAnsi="Times New Roman" w:cs="Times New Roman"/>
          <w:sz w:val="28"/>
          <w:szCs w:val="28"/>
          <w:lang w:val="kk-KZ"/>
        </w:rPr>
      </w:pPr>
    </w:p>
    <w:p w:rsidR="00C972D6" w:rsidRPr="005D4391" w:rsidRDefault="00C972D6" w:rsidP="009A1CB0">
      <w:pPr>
        <w:rPr>
          <w:rFonts w:ascii="Times New Roman" w:eastAsia="Times New Roman" w:hAnsi="Times New Roman" w:cs="Times New Roman"/>
          <w:b/>
          <w:sz w:val="28"/>
          <w:szCs w:val="28"/>
          <w:lang w:val="kk-KZ"/>
        </w:rPr>
      </w:pPr>
      <w:r w:rsidRPr="005D4391">
        <w:rPr>
          <w:rFonts w:ascii="Times New Roman" w:eastAsia="Times New Roman" w:hAnsi="Times New Roman" w:cs="Times New Roman"/>
          <w:b/>
          <w:sz w:val="28"/>
          <w:szCs w:val="28"/>
          <w:lang w:val="kk-KZ"/>
        </w:rPr>
        <w:t>6. Стратегиялық бағыттар шеңберіндегі тәуекелдерді басқару жүйесі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
        <w:gridCol w:w="3074"/>
        <w:gridCol w:w="2889"/>
        <w:gridCol w:w="4669"/>
        <w:gridCol w:w="4227"/>
      </w:tblGrid>
      <w:tr w:rsidR="00C972D6" w:rsidRPr="009A1CB0"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п/п</w:t>
            </w:r>
          </w:p>
        </w:tc>
        <w:tc>
          <w:tcPr>
            <w:tcW w:w="3402" w:type="dxa"/>
            <w:shd w:val="clear" w:color="auto" w:fill="auto"/>
          </w:tcPr>
          <w:p w:rsidR="00C972D6"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Мүмкін болатын қауіптер</w:t>
            </w:r>
          </w:p>
        </w:tc>
        <w:tc>
          <w:tcPr>
            <w:tcW w:w="2512" w:type="dxa"/>
            <w:shd w:val="clear" w:color="auto" w:fill="auto"/>
          </w:tcPr>
          <w:p w:rsidR="00C972D6"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Тәуекелдің сипаттамасы және олардың салдары</w:t>
            </w:r>
          </w:p>
        </w:tc>
        <w:tc>
          <w:tcPr>
            <w:tcW w:w="3867" w:type="dxa"/>
            <w:shd w:val="clear" w:color="auto" w:fill="auto"/>
          </w:tcPr>
          <w:p w:rsidR="00C972D6"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Тәуекелдің алдын алу шаралары</w:t>
            </w:r>
          </w:p>
        </w:tc>
        <w:tc>
          <w:tcPr>
            <w:tcW w:w="3543"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Тәуекел туындаған ке</w:t>
            </w:r>
            <w:r w:rsidRPr="009A1CB0">
              <w:rPr>
                <w:rFonts w:ascii="Times New Roman" w:eastAsia="Times New Roman" w:hAnsi="Times New Roman" w:cs="Times New Roman"/>
                <w:sz w:val="28"/>
                <w:szCs w:val="28"/>
              </w:rPr>
              <w:t>здекомпанияныңжауабы</w:t>
            </w:r>
          </w:p>
        </w:tc>
      </w:tr>
      <w:tr w:rsidR="00C972D6" w:rsidRPr="009A1CB0" w:rsidTr="001F6BCC">
        <w:tc>
          <w:tcPr>
            <w:tcW w:w="14283" w:type="dxa"/>
            <w:gridSpan w:val="5"/>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w:t>
            </w:r>
            <w:proofErr w:type="spellStart"/>
            <w:r w:rsidRPr="009A1CB0">
              <w:rPr>
                <w:rFonts w:ascii="Times New Roman" w:eastAsia="Times New Roman" w:hAnsi="Times New Roman" w:cs="Times New Roman"/>
                <w:sz w:val="28"/>
                <w:szCs w:val="28"/>
              </w:rPr>
              <w:t>Білім</w:t>
            </w:r>
            <w:proofErr w:type="spellEnd"/>
            <w:r w:rsidRPr="009A1CB0">
              <w:rPr>
                <w:rFonts w:ascii="Times New Roman" w:eastAsia="Times New Roman" w:hAnsi="Times New Roman" w:cs="Times New Roman"/>
                <w:sz w:val="28"/>
                <w:szCs w:val="28"/>
              </w:rPr>
              <w:t xml:space="preserve"> беру мекемесініңдамығанинфрақұрылымы» стратегиялықбағытына жете алмауқаупі</w:t>
            </w:r>
          </w:p>
        </w:tc>
      </w:tr>
      <w:tr w:rsidR="00C972D6" w:rsidRPr="009A1CB0"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1</w:t>
            </w:r>
          </w:p>
        </w:tc>
        <w:tc>
          <w:tcPr>
            <w:tcW w:w="3402" w:type="dxa"/>
            <w:shd w:val="clear" w:color="auto" w:fill="auto"/>
          </w:tcPr>
          <w:p w:rsidR="005D4391"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Жабдықтардыжеткізууақытыныңбұзылуышығындардыңартуына, </w:t>
            </w:r>
          </w:p>
          <w:p w:rsidR="005D4391" w:rsidRDefault="005D4391" w:rsidP="009A1CB0">
            <w:pPr>
              <w:rPr>
                <w:rFonts w:ascii="Times New Roman" w:eastAsia="Times New Roman" w:hAnsi="Times New Roman" w:cs="Times New Roman"/>
                <w:sz w:val="28"/>
                <w:szCs w:val="28"/>
              </w:rPr>
            </w:pPr>
          </w:p>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шекараныңжабылуына, карантиндікшараларғабайланысты.</w:t>
            </w:r>
          </w:p>
        </w:tc>
        <w:tc>
          <w:tcPr>
            <w:tcW w:w="2512" w:type="dxa"/>
            <w:shd w:val="clear" w:color="auto" w:fill="auto"/>
            <w:vAlign w:val="center"/>
          </w:tcPr>
          <w:p w:rsidR="00C972D6" w:rsidRPr="009A1CB0" w:rsidRDefault="00C972D6" w:rsidP="009A1CB0">
            <w:pPr>
              <w:rPr>
                <w:rFonts w:ascii="Times New Roman" w:eastAsia="Times New Roman" w:hAnsi="Times New Roman" w:cs="Times New Roman"/>
                <w:sz w:val="28"/>
                <w:szCs w:val="28"/>
                <w:lang w:eastAsia="ru-RU"/>
              </w:rPr>
            </w:pPr>
            <w:r w:rsidRPr="009A1CB0">
              <w:rPr>
                <w:rFonts w:ascii="Times New Roman" w:eastAsia="Times New Roman" w:hAnsi="Times New Roman" w:cs="Times New Roman"/>
                <w:sz w:val="28"/>
                <w:szCs w:val="28"/>
                <w:lang w:eastAsia="ru-RU"/>
              </w:rPr>
              <w:t>Іскеасырукестесініңартта қалуы</w:t>
            </w:r>
          </w:p>
        </w:tc>
        <w:tc>
          <w:tcPr>
            <w:tcW w:w="3867" w:type="dxa"/>
            <w:shd w:val="clear" w:color="auto" w:fill="auto"/>
          </w:tcPr>
          <w:p w:rsidR="00C972D6" w:rsidRPr="009A1CB0" w:rsidRDefault="007D4424"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Жеткізушілерменжәнебағдарламаоператорымен келіссөздер жүргізу</w:t>
            </w:r>
          </w:p>
        </w:tc>
        <w:tc>
          <w:tcPr>
            <w:tcW w:w="3543" w:type="dxa"/>
            <w:shd w:val="clear" w:color="auto" w:fill="auto"/>
          </w:tcPr>
          <w:p w:rsidR="00C972D6" w:rsidRPr="009A1CB0" w:rsidRDefault="00C972D6" w:rsidP="009A1CB0">
            <w:pPr>
              <w:rPr>
                <w:rFonts w:ascii="Times New Roman" w:eastAsia="Times New Roman" w:hAnsi="Times New Roman" w:cs="Times New Roman"/>
                <w:sz w:val="28"/>
                <w:szCs w:val="28"/>
              </w:rPr>
            </w:pPr>
          </w:p>
        </w:tc>
      </w:tr>
      <w:tr w:rsidR="00C972D6" w:rsidRPr="009A1CB0" w:rsidTr="001F6BCC">
        <w:tc>
          <w:tcPr>
            <w:tcW w:w="14283" w:type="dxa"/>
            <w:gridSpan w:val="5"/>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«Оқытушылар мен өндірістікоқытушеберлерініңжоғарыбіліктікомандасы» стратегиялықбағытына жете алмауқаупі</w:t>
            </w:r>
          </w:p>
        </w:tc>
      </w:tr>
      <w:tr w:rsidR="006D4824" w:rsidRPr="009A1CB0" w:rsidTr="001F6BCC">
        <w:tc>
          <w:tcPr>
            <w:tcW w:w="959" w:type="dxa"/>
            <w:shd w:val="clear" w:color="auto" w:fill="auto"/>
          </w:tcPr>
          <w:p w:rsidR="006D4824" w:rsidRPr="009A1CB0" w:rsidRDefault="006D4824" w:rsidP="009A1CB0">
            <w:pPr>
              <w:rPr>
                <w:rFonts w:ascii="Times New Roman" w:eastAsia="Times New Roman" w:hAnsi="Times New Roman" w:cs="Times New Roman"/>
                <w:sz w:val="28"/>
                <w:szCs w:val="28"/>
              </w:rPr>
            </w:pPr>
          </w:p>
        </w:tc>
        <w:tc>
          <w:tcPr>
            <w:tcW w:w="3402" w:type="dxa"/>
            <w:shd w:val="clear" w:color="auto" w:fill="auto"/>
          </w:tcPr>
          <w:p w:rsidR="006D4824" w:rsidRPr="009A1CB0" w:rsidRDefault="006D4824" w:rsidP="009A1CB0">
            <w:pPr>
              <w:rPr>
                <w:rFonts w:ascii="Times New Roman" w:eastAsia="Times New Roman" w:hAnsi="Times New Roman" w:cs="Times New Roman"/>
                <w:sz w:val="28"/>
                <w:szCs w:val="28"/>
              </w:rPr>
            </w:pPr>
          </w:p>
        </w:tc>
        <w:tc>
          <w:tcPr>
            <w:tcW w:w="2512" w:type="dxa"/>
            <w:shd w:val="clear" w:color="auto" w:fill="auto"/>
            <w:vAlign w:val="center"/>
          </w:tcPr>
          <w:p w:rsidR="006D4824" w:rsidRPr="009A1CB0" w:rsidRDefault="006D4824" w:rsidP="009A1CB0">
            <w:pPr>
              <w:rPr>
                <w:rFonts w:ascii="Times New Roman" w:eastAsia="Times New Roman" w:hAnsi="Times New Roman" w:cs="Times New Roman"/>
                <w:sz w:val="28"/>
                <w:szCs w:val="28"/>
                <w:lang w:eastAsia="ru-RU"/>
              </w:rPr>
            </w:pPr>
          </w:p>
        </w:tc>
        <w:tc>
          <w:tcPr>
            <w:tcW w:w="3867" w:type="dxa"/>
            <w:shd w:val="clear" w:color="auto" w:fill="auto"/>
          </w:tcPr>
          <w:p w:rsidR="006D4824" w:rsidRPr="009A1CB0" w:rsidRDefault="006D4824" w:rsidP="009A1CB0">
            <w:pPr>
              <w:rPr>
                <w:rFonts w:ascii="Times New Roman" w:eastAsia="Times New Roman" w:hAnsi="Times New Roman" w:cs="Times New Roman"/>
                <w:sz w:val="28"/>
                <w:szCs w:val="28"/>
              </w:rPr>
            </w:pPr>
          </w:p>
        </w:tc>
        <w:tc>
          <w:tcPr>
            <w:tcW w:w="3543" w:type="dxa"/>
            <w:shd w:val="clear" w:color="auto" w:fill="auto"/>
          </w:tcPr>
          <w:p w:rsidR="006D4824" w:rsidRPr="009A1CB0" w:rsidRDefault="006D4824" w:rsidP="009A1CB0">
            <w:pPr>
              <w:rPr>
                <w:rFonts w:ascii="Times New Roman" w:eastAsia="Times New Roman" w:hAnsi="Times New Roman" w:cs="Times New Roman"/>
                <w:sz w:val="28"/>
                <w:szCs w:val="28"/>
              </w:rPr>
            </w:pPr>
          </w:p>
        </w:tc>
      </w:tr>
      <w:tr w:rsidR="00C972D6" w:rsidRPr="009A1CB0"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2</w:t>
            </w:r>
          </w:p>
        </w:tc>
        <w:tc>
          <w:tcPr>
            <w:tcW w:w="3402" w:type="dxa"/>
            <w:shd w:val="clear" w:color="auto" w:fill="auto"/>
          </w:tcPr>
          <w:p w:rsidR="00C972D6" w:rsidRPr="009A1CB0" w:rsidRDefault="007D4424"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Кадрлардың</w:t>
            </w:r>
            <w:r w:rsidR="00C972D6" w:rsidRPr="009A1CB0">
              <w:rPr>
                <w:rFonts w:ascii="Times New Roman" w:eastAsia="Times New Roman" w:hAnsi="Times New Roman" w:cs="Times New Roman"/>
                <w:sz w:val="28"/>
                <w:szCs w:val="28"/>
              </w:rPr>
              <w:t>ауысуы</w:t>
            </w:r>
          </w:p>
        </w:tc>
        <w:tc>
          <w:tcPr>
            <w:tcW w:w="2512" w:type="dxa"/>
            <w:shd w:val="clear" w:color="auto" w:fill="auto"/>
            <w:vAlign w:val="center"/>
          </w:tcPr>
          <w:p w:rsidR="00C972D6" w:rsidRPr="009A1CB0" w:rsidRDefault="00C972D6" w:rsidP="009A1CB0">
            <w:pPr>
              <w:rPr>
                <w:rFonts w:ascii="Times New Roman" w:eastAsia="Times New Roman" w:hAnsi="Times New Roman" w:cs="Times New Roman"/>
                <w:sz w:val="28"/>
                <w:szCs w:val="28"/>
                <w:lang w:eastAsia="ru-RU"/>
              </w:rPr>
            </w:pPr>
            <w:proofErr w:type="spellStart"/>
            <w:r w:rsidRPr="009A1CB0">
              <w:rPr>
                <w:rFonts w:ascii="Times New Roman" w:eastAsia="Times New Roman" w:hAnsi="Times New Roman" w:cs="Times New Roman"/>
                <w:sz w:val="28"/>
                <w:szCs w:val="28"/>
                <w:lang w:eastAsia="ru-RU"/>
              </w:rPr>
              <w:t>Білім</w:t>
            </w:r>
            <w:proofErr w:type="spellEnd"/>
            <w:r w:rsidRPr="009A1CB0">
              <w:rPr>
                <w:rFonts w:ascii="Times New Roman" w:eastAsia="Times New Roman" w:hAnsi="Times New Roman" w:cs="Times New Roman"/>
                <w:sz w:val="28"/>
                <w:szCs w:val="28"/>
                <w:lang w:eastAsia="ru-RU"/>
              </w:rPr>
              <w:t xml:space="preserve"> беру бағдарламасыбойыншаконтингенттіңболмауынабайланысты, кету</w:t>
            </w:r>
          </w:p>
        </w:tc>
        <w:tc>
          <w:tcPr>
            <w:tcW w:w="3867"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кәсіпті</w:t>
            </w:r>
            <w:r w:rsidR="007D4424" w:rsidRPr="009A1CB0">
              <w:rPr>
                <w:rFonts w:ascii="Times New Roman" w:eastAsia="Times New Roman" w:hAnsi="Times New Roman" w:cs="Times New Roman"/>
                <w:sz w:val="28"/>
                <w:szCs w:val="28"/>
              </w:rPr>
              <w:t>кбағдар беру жұмыстарынжандандыру</w:t>
            </w:r>
          </w:p>
        </w:tc>
        <w:tc>
          <w:tcPr>
            <w:tcW w:w="3543" w:type="dxa"/>
            <w:shd w:val="clear" w:color="auto" w:fill="auto"/>
          </w:tcPr>
          <w:p w:rsidR="006D4824"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Оқуорындарындатолықжұмыспенқамтудықамтамасызетуүшін</w:t>
            </w:r>
          </w:p>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өндірістікоқытушеберлері м</w:t>
            </w:r>
            <w:r w:rsidR="007D4424" w:rsidRPr="009A1CB0">
              <w:rPr>
                <w:rFonts w:ascii="Times New Roman" w:eastAsia="Times New Roman" w:hAnsi="Times New Roman" w:cs="Times New Roman"/>
                <w:sz w:val="28"/>
                <w:szCs w:val="28"/>
              </w:rPr>
              <w:t>ен оқытушыларынқайтадаярлау</w:t>
            </w:r>
          </w:p>
        </w:tc>
      </w:tr>
      <w:tr w:rsidR="00C972D6" w:rsidRPr="009A1CB0"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3</w:t>
            </w:r>
          </w:p>
        </w:tc>
        <w:tc>
          <w:tcPr>
            <w:tcW w:w="3402" w:type="dxa"/>
            <w:shd w:val="clear" w:color="auto" w:fill="auto"/>
          </w:tcPr>
          <w:p w:rsidR="00C972D6" w:rsidRPr="009A1CB0" w:rsidRDefault="003701C7"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lang w:val="kk-KZ"/>
              </w:rPr>
              <w:t>Жаңа құрал жабдықтармен жұмыс істейтін мамандардың жоқтығы</w:t>
            </w:r>
          </w:p>
        </w:tc>
        <w:tc>
          <w:tcPr>
            <w:tcW w:w="2512" w:type="dxa"/>
            <w:shd w:val="clear" w:color="auto" w:fill="auto"/>
            <w:vAlign w:val="center"/>
          </w:tcPr>
          <w:p w:rsidR="00C972D6" w:rsidRPr="009A1CB0" w:rsidRDefault="00C972D6" w:rsidP="009A1CB0">
            <w:pPr>
              <w:rPr>
                <w:rFonts w:ascii="Times New Roman" w:eastAsia="Times New Roman" w:hAnsi="Times New Roman" w:cs="Times New Roman"/>
                <w:sz w:val="28"/>
                <w:szCs w:val="28"/>
                <w:lang w:eastAsia="ru-RU"/>
              </w:rPr>
            </w:pPr>
            <w:r w:rsidRPr="009A1CB0">
              <w:rPr>
                <w:rFonts w:ascii="Times New Roman" w:eastAsia="Times New Roman" w:hAnsi="Times New Roman" w:cs="Times New Roman"/>
                <w:sz w:val="28"/>
                <w:szCs w:val="28"/>
                <w:lang w:eastAsia="ru-RU"/>
              </w:rPr>
              <w:t>Жаңатехникаменжұмысжасайтынмамандардыңжетіспеушілігі</w:t>
            </w:r>
          </w:p>
        </w:tc>
        <w:tc>
          <w:tcPr>
            <w:tcW w:w="3867"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Оқытушылар мен өндірістікоқытушеберлерініңөндірістікпрактикасынөткізу</w:t>
            </w:r>
          </w:p>
        </w:tc>
        <w:tc>
          <w:tcPr>
            <w:tcW w:w="3543" w:type="dxa"/>
            <w:shd w:val="clear" w:color="auto" w:fill="auto"/>
          </w:tcPr>
          <w:p w:rsidR="00C972D6"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rPr>
              <w:t>Оқуорнындаоқытусеминарларын</w:t>
            </w:r>
            <w:r w:rsidR="007D4424" w:rsidRPr="009A1CB0">
              <w:rPr>
                <w:rFonts w:ascii="Times New Roman" w:eastAsia="Times New Roman" w:hAnsi="Times New Roman" w:cs="Times New Roman"/>
                <w:sz w:val="28"/>
                <w:szCs w:val="28"/>
                <w:lang w:val="kk-KZ"/>
              </w:rPr>
              <w:t>өткізу</w:t>
            </w:r>
          </w:p>
        </w:tc>
      </w:tr>
      <w:tr w:rsidR="00C972D6" w:rsidRPr="009A1CB0" w:rsidTr="001F6BCC">
        <w:tc>
          <w:tcPr>
            <w:tcW w:w="14283" w:type="dxa"/>
            <w:gridSpan w:val="5"/>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жетпеуқаупі «Халықаралықстандарттарғасәйкесжаңабілім беру бағдарламаларында (ББ) оқығанбіліктімамандар» стратегиялықбағыты</w:t>
            </w:r>
          </w:p>
        </w:tc>
      </w:tr>
      <w:tr w:rsidR="00C972D6" w:rsidRPr="009A1CB0"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4</w:t>
            </w:r>
          </w:p>
        </w:tc>
        <w:tc>
          <w:tcPr>
            <w:tcW w:w="3402"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Халықаралықстандарттарғасәйкесбілім беру бағдарламаларынәзірлеужәнеіскеасырукестесінсақтамау</w:t>
            </w:r>
          </w:p>
        </w:tc>
        <w:tc>
          <w:tcPr>
            <w:tcW w:w="2512" w:type="dxa"/>
            <w:shd w:val="clear" w:color="auto" w:fill="auto"/>
            <w:vAlign w:val="center"/>
          </w:tcPr>
          <w:p w:rsidR="00C972D6" w:rsidRPr="009A1CB0" w:rsidRDefault="00C972D6" w:rsidP="009A1CB0">
            <w:pPr>
              <w:rPr>
                <w:rFonts w:ascii="Times New Roman" w:eastAsia="Times New Roman" w:hAnsi="Times New Roman" w:cs="Times New Roman"/>
                <w:sz w:val="28"/>
                <w:szCs w:val="28"/>
                <w:lang w:eastAsia="ru-RU"/>
              </w:rPr>
            </w:pPr>
            <w:r w:rsidRPr="009A1CB0">
              <w:rPr>
                <w:rFonts w:ascii="Times New Roman" w:eastAsia="Times New Roman" w:hAnsi="Times New Roman" w:cs="Times New Roman"/>
                <w:sz w:val="28"/>
                <w:szCs w:val="28"/>
                <w:lang w:eastAsia="ru-RU"/>
              </w:rPr>
              <w:t>Оқуүдерісінежаңабілім беру бағдарламаларынуақтылыенгізбеу</w:t>
            </w:r>
          </w:p>
        </w:tc>
        <w:tc>
          <w:tcPr>
            <w:tcW w:w="3867"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Оқытушылар мен өндірістікоқытушеберлеріүшінбіліктіліктіарттырукурстарынөткізу</w:t>
            </w:r>
          </w:p>
        </w:tc>
        <w:tc>
          <w:tcPr>
            <w:tcW w:w="3543" w:type="dxa"/>
            <w:shd w:val="clear" w:color="auto" w:fill="auto"/>
          </w:tcPr>
          <w:p w:rsidR="00C972D6"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БӨ дамытубойыншажұмыстобынаарналғанәзірлеушілерменжәнекеңесберушілерменсеминарлар, </w:t>
            </w:r>
            <w:proofErr w:type="spellStart"/>
            <w:r w:rsidRPr="009A1CB0">
              <w:rPr>
                <w:rFonts w:ascii="Times New Roman" w:eastAsia="Times New Roman" w:hAnsi="Times New Roman" w:cs="Times New Roman"/>
                <w:sz w:val="28"/>
                <w:szCs w:val="28"/>
              </w:rPr>
              <w:t>вебинарлар</w:t>
            </w:r>
            <w:proofErr w:type="spellEnd"/>
            <w:r w:rsidRPr="009A1CB0">
              <w:rPr>
                <w:rFonts w:ascii="Times New Roman" w:eastAsia="Times New Roman" w:hAnsi="Times New Roman" w:cs="Times New Roman"/>
                <w:sz w:val="28"/>
                <w:szCs w:val="28"/>
              </w:rPr>
              <w:t>, конференцияларұйымдастыру</w:t>
            </w:r>
          </w:p>
          <w:p w:rsidR="005D4391" w:rsidRPr="009A1CB0" w:rsidRDefault="005D4391" w:rsidP="009A1CB0">
            <w:pPr>
              <w:rPr>
                <w:rFonts w:ascii="Times New Roman" w:eastAsia="Times New Roman" w:hAnsi="Times New Roman" w:cs="Times New Roman"/>
                <w:sz w:val="28"/>
                <w:szCs w:val="28"/>
              </w:rPr>
            </w:pPr>
          </w:p>
        </w:tc>
      </w:tr>
      <w:tr w:rsidR="00C972D6" w:rsidRPr="009A1CB0" w:rsidTr="001F6BCC">
        <w:tc>
          <w:tcPr>
            <w:tcW w:w="14283" w:type="dxa"/>
            <w:gridSpan w:val="5"/>
            <w:shd w:val="clear" w:color="auto" w:fill="auto"/>
          </w:tcPr>
          <w:p w:rsidR="00C972D6"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«Әлеуметтіксеріктестерменбелсендіөзараіс-қимыл» стратегиялықбағытына жете алмауқаупі</w:t>
            </w:r>
          </w:p>
          <w:p w:rsidR="0000446A" w:rsidRDefault="0000446A" w:rsidP="009A1CB0">
            <w:pPr>
              <w:rPr>
                <w:rFonts w:ascii="Times New Roman" w:eastAsia="Times New Roman" w:hAnsi="Times New Roman" w:cs="Times New Roman"/>
                <w:sz w:val="28"/>
                <w:szCs w:val="28"/>
              </w:rPr>
            </w:pPr>
          </w:p>
          <w:p w:rsidR="0000446A" w:rsidRPr="009A1CB0" w:rsidRDefault="0000446A" w:rsidP="009A1CB0">
            <w:pPr>
              <w:rPr>
                <w:rFonts w:ascii="Times New Roman" w:eastAsia="Times New Roman" w:hAnsi="Times New Roman" w:cs="Times New Roman"/>
                <w:sz w:val="28"/>
                <w:szCs w:val="28"/>
              </w:rPr>
            </w:pPr>
          </w:p>
        </w:tc>
      </w:tr>
      <w:tr w:rsidR="00C972D6" w:rsidRPr="003612AB"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5</w:t>
            </w:r>
          </w:p>
        </w:tc>
        <w:tc>
          <w:tcPr>
            <w:tcW w:w="3402"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Әлеуметтік серіктестердің өндіріске және қамқоршылар кеңесіне қатысуға құлықсыздығы</w:t>
            </w:r>
          </w:p>
        </w:tc>
        <w:tc>
          <w:tcPr>
            <w:tcW w:w="2512" w:type="dxa"/>
            <w:shd w:val="clear" w:color="auto" w:fill="auto"/>
            <w:vAlign w:val="center"/>
          </w:tcPr>
          <w:p w:rsidR="00C972D6" w:rsidRPr="009A1CB0" w:rsidRDefault="00C972D6" w:rsidP="009A1CB0">
            <w:pPr>
              <w:rPr>
                <w:rFonts w:ascii="Times New Roman" w:eastAsia="Times New Roman" w:hAnsi="Times New Roman" w:cs="Times New Roman"/>
                <w:sz w:val="28"/>
                <w:szCs w:val="28"/>
                <w:lang w:eastAsia="ru-RU"/>
              </w:rPr>
            </w:pPr>
            <w:r w:rsidRPr="009A1CB0">
              <w:rPr>
                <w:rFonts w:ascii="Times New Roman" w:eastAsia="Times New Roman" w:hAnsi="Times New Roman" w:cs="Times New Roman"/>
                <w:sz w:val="28"/>
                <w:szCs w:val="28"/>
                <w:lang w:eastAsia="ru-RU"/>
              </w:rPr>
              <w:t>Кеңесмүшелерініңфункционалдықміндеттерінорындамауы</w:t>
            </w:r>
          </w:p>
        </w:tc>
        <w:tc>
          <w:tcPr>
            <w:tcW w:w="3867" w:type="dxa"/>
            <w:shd w:val="clear" w:color="auto" w:fill="auto"/>
          </w:tcPr>
          <w:p w:rsidR="00C972D6" w:rsidRPr="009A1CB0" w:rsidRDefault="007D4424"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 xml:space="preserve">Әлеуметтік серіктестермен </w:t>
            </w:r>
            <w:r w:rsidR="00084701" w:rsidRPr="009A1CB0">
              <w:rPr>
                <w:rFonts w:ascii="Times New Roman" w:eastAsia="Times New Roman" w:hAnsi="Times New Roman" w:cs="Times New Roman"/>
                <w:sz w:val="28"/>
                <w:szCs w:val="28"/>
                <w:lang w:val="kk-KZ"/>
              </w:rPr>
              <w:t>екі жаққа тиімді келісім-шарттар жасасу</w:t>
            </w:r>
          </w:p>
        </w:tc>
        <w:tc>
          <w:tcPr>
            <w:tcW w:w="3543" w:type="dxa"/>
            <w:shd w:val="clear" w:color="auto" w:fill="auto"/>
          </w:tcPr>
          <w:p w:rsidR="00C972D6" w:rsidRPr="009A1CB0" w:rsidRDefault="00084701"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Әлеуметтік серіктестермен колледж базасында әртүрлі кездесулер өткізіп,  алда тұрған міндеттерді талқылау</w:t>
            </w:r>
          </w:p>
        </w:tc>
      </w:tr>
      <w:tr w:rsidR="00C972D6" w:rsidRPr="003612AB" w:rsidTr="001F6BCC">
        <w:tc>
          <w:tcPr>
            <w:tcW w:w="14283" w:type="dxa"/>
            <w:gridSpan w:val="5"/>
            <w:shd w:val="clear" w:color="auto" w:fill="auto"/>
          </w:tcPr>
          <w:p w:rsidR="00EB5729"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lang w:val="kk-KZ"/>
              </w:rPr>
              <w:t>«Колледждің аймақтағы жоғары беделі» стратегиялық бағытына қол жеткізбеу қаупі</w:t>
            </w:r>
          </w:p>
        </w:tc>
      </w:tr>
      <w:tr w:rsidR="00C972D6" w:rsidRPr="009A1CB0" w:rsidTr="001F6BCC">
        <w:tc>
          <w:tcPr>
            <w:tcW w:w="959"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6</w:t>
            </w:r>
          </w:p>
        </w:tc>
        <w:tc>
          <w:tcPr>
            <w:tcW w:w="3402"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Халықаралықаккредиттеуденөтпеген, халықаралықсалалыққауымдастықтардыңколледждімойындамауы</w:t>
            </w:r>
          </w:p>
        </w:tc>
        <w:tc>
          <w:tcPr>
            <w:tcW w:w="2512" w:type="dxa"/>
            <w:shd w:val="clear" w:color="auto" w:fill="auto"/>
            <w:vAlign w:val="center"/>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Қосымшақаржылықшығындардыңпайдаболуы</w:t>
            </w:r>
          </w:p>
        </w:tc>
        <w:tc>
          <w:tcPr>
            <w:tcW w:w="3867" w:type="dxa"/>
            <w:shd w:val="clear" w:color="auto" w:fill="auto"/>
          </w:tcPr>
          <w:p w:rsidR="00C972D6" w:rsidRPr="009A1CB0" w:rsidRDefault="00C972D6" w:rsidP="009A1CB0">
            <w:pPr>
              <w:rPr>
                <w:rFonts w:ascii="Times New Roman" w:eastAsia="Times New Roman" w:hAnsi="Times New Roman" w:cs="Times New Roman"/>
                <w:sz w:val="28"/>
                <w:szCs w:val="28"/>
                <w:lang w:val="kk-KZ"/>
              </w:rPr>
            </w:pPr>
            <w:r w:rsidRPr="009A1CB0">
              <w:rPr>
                <w:rFonts w:ascii="Times New Roman" w:eastAsia="Times New Roman" w:hAnsi="Times New Roman" w:cs="Times New Roman"/>
                <w:sz w:val="28"/>
                <w:szCs w:val="28"/>
              </w:rPr>
              <w:t>Жолкартасыніскеасырушеңберіндехалықаралықаккредиттеугедайындықбойыншажұмыстоптарынқұру</w:t>
            </w:r>
            <w:r w:rsidR="00084701" w:rsidRPr="009A1CB0">
              <w:rPr>
                <w:rFonts w:ascii="Times New Roman" w:eastAsia="Times New Roman" w:hAnsi="Times New Roman" w:cs="Times New Roman"/>
                <w:sz w:val="28"/>
                <w:szCs w:val="28"/>
                <w:lang w:val="kk-KZ"/>
              </w:rPr>
              <w:t>. Жас маман жобасы бойынша алынған құрал-жабдықтарды тиімді пайдалана отырып табыс көзіне айналдыру</w:t>
            </w:r>
          </w:p>
        </w:tc>
        <w:tc>
          <w:tcPr>
            <w:tcW w:w="3543" w:type="dxa"/>
            <w:shd w:val="clear" w:color="auto" w:fill="auto"/>
          </w:tcPr>
          <w:p w:rsidR="00C972D6" w:rsidRPr="009A1CB0" w:rsidRDefault="00C972D6" w:rsidP="009A1CB0">
            <w:pPr>
              <w:rPr>
                <w:rFonts w:ascii="Times New Roman" w:eastAsia="Times New Roman" w:hAnsi="Times New Roman" w:cs="Times New Roman"/>
                <w:sz w:val="28"/>
                <w:szCs w:val="28"/>
              </w:rPr>
            </w:pPr>
            <w:r w:rsidRPr="009A1CB0">
              <w:rPr>
                <w:rFonts w:ascii="Times New Roman" w:eastAsia="Times New Roman" w:hAnsi="Times New Roman" w:cs="Times New Roman"/>
                <w:sz w:val="28"/>
                <w:szCs w:val="28"/>
              </w:rPr>
              <w:t xml:space="preserve">Аккредиттеуагенттіктеріменжұмыстобыменсеминарлар, </w:t>
            </w:r>
            <w:proofErr w:type="spellStart"/>
            <w:r w:rsidRPr="009A1CB0">
              <w:rPr>
                <w:rFonts w:ascii="Times New Roman" w:eastAsia="Times New Roman" w:hAnsi="Times New Roman" w:cs="Times New Roman"/>
                <w:sz w:val="28"/>
                <w:szCs w:val="28"/>
              </w:rPr>
              <w:t>вебинарлар</w:t>
            </w:r>
            <w:proofErr w:type="spellEnd"/>
            <w:r w:rsidRPr="009A1CB0">
              <w:rPr>
                <w:rFonts w:ascii="Times New Roman" w:eastAsia="Times New Roman" w:hAnsi="Times New Roman" w:cs="Times New Roman"/>
                <w:sz w:val="28"/>
                <w:szCs w:val="28"/>
              </w:rPr>
              <w:t>, конференцияларұйымдастыру</w:t>
            </w:r>
          </w:p>
        </w:tc>
      </w:tr>
    </w:tbl>
    <w:p w:rsidR="00AF1AA9" w:rsidRPr="009A1CB0" w:rsidRDefault="00AF1AA9" w:rsidP="009A1CB0">
      <w:pPr>
        <w:rPr>
          <w:rFonts w:ascii="Times New Roman" w:hAnsi="Times New Roman" w:cs="Times New Roman"/>
          <w:sz w:val="28"/>
          <w:szCs w:val="28"/>
        </w:rPr>
      </w:pPr>
    </w:p>
    <w:p w:rsidR="00CD7D8C" w:rsidRPr="009A1CB0" w:rsidRDefault="00CD7D8C" w:rsidP="009A1CB0">
      <w:pPr>
        <w:rPr>
          <w:rFonts w:ascii="Times New Roman" w:hAnsi="Times New Roman" w:cs="Times New Roman"/>
          <w:sz w:val="28"/>
          <w:szCs w:val="28"/>
          <w:lang w:val="kk-KZ"/>
        </w:rPr>
      </w:pPr>
    </w:p>
    <w:p w:rsidR="00955E45" w:rsidRDefault="00955E45"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9A1CB0">
      <w:pPr>
        <w:rPr>
          <w:rFonts w:ascii="Times New Roman" w:hAnsi="Times New Roman" w:cs="Times New Roman"/>
          <w:sz w:val="28"/>
          <w:szCs w:val="28"/>
        </w:rPr>
      </w:pPr>
    </w:p>
    <w:p w:rsidR="00FB1493" w:rsidRDefault="00FB149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FB1493" w:rsidRDefault="00FB149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Default="007D7B92"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CB0F64" w:rsidRDefault="00CB0F64" w:rsidP="00CB0F64">
      <w:pPr>
        <w:spacing w:after="0" w:line="240" w:lineRule="auto"/>
        <w:ind w:left="5670"/>
        <w:rPr>
          <w:rFonts w:ascii="Times New Roman" w:hAnsi="Times New Roman"/>
          <w:b/>
          <w:noProof/>
          <w:sz w:val="26"/>
          <w:szCs w:val="26"/>
          <w:lang w:eastAsia="ru-RU"/>
        </w:rPr>
      </w:pPr>
    </w:p>
    <w:p w:rsidR="00CB0F64" w:rsidRDefault="00CB0F64" w:rsidP="00CB0F64">
      <w:pPr>
        <w:spacing w:after="0" w:line="240" w:lineRule="auto"/>
        <w:ind w:left="5670"/>
        <w:rPr>
          <w:rFonts w:ascii="Times New Roman" w:hAnsi="Times New Roman"/>
          <w:b/>
          <w:noProof/>
          <w:sz w:val="26"/>
          <w:szCs w:val="26"/>
          <w:lang w:eastAsia="ru-RU"/>
        </w:rPr>
      </w:pPr>
    </w:p>
    <w:p w:rsidR="00CB0F64" w:rsidRDefault="00CB0F64" w:rsidP="00CB0F64">
      <w:pPr>
        <w:spacing w:after="0" w:line="240" w:lineRule="auto"/>
        <w:ind w:left="5670"/>
        <w:rPr>
          <w:rFonts w:ascii="Times New Roman" w:hAnsi="Times New Roman"/>
          <w:b/>
          <w:noProof/>
          <w:sz w:val="26"/>
          <w:szCs w:val="26"/>
          <w:lang w:eastAsia="ru-RU"/>
        </w:rPr>
      </w:pPr>
    </w:p>
    <w:p w:rsidR="00CB0F64" w:rsidRDefault="00CB0F64" w:rsidP="000626FD">
      <w:pPr>
        <w:spacing w:after="0" w:line="240" w:lineRule="auto"/>
        <w:rPr>
          <w:rFonts w:ascii="Times New Roman" w:hAnsi="Times New Roman"/>
          <w:b/>
          <w:noProof/>
          <w:sz w:val="26"/>
          <w:szCs w:val="26"/>
          <w:lang w:eastAsia="ru-RU"/>
        </w:rPr>
      </w:pPr>
    </w:p>
    <w:p w:rsidR="00CB0F64" w:rsidRDefault="00CB0F64" w:rsidP="00CB0F64">
      <w:pPr>
        <w:spacing w:after="0" w:line="240" w:lineRule="auto"/>
        <w:ind w:left="5670"/>
        <w:rPr>
          <w:rFonts w:ascii="Times New Roman" w:hAnsi="Times New Roman"/>
          <w:b/>
          <w:noProof/>
          <w:sz w:val="26"/>
          <w:szCs w:val="26"/>
          <w:lang w:eastAsia="ru-RU"/>
        </w:rPr>
      </w:pPr>
    </w:p>
    <w:p w:rsidR="00CB0F64" w:rsidRPr="00850B3E" w:rsidRDefault="00CB0F64" w:rsidP="00CB0F64">
      <w:pPr>
        <w:spacing w:after="0" w:line="240" w:lineRule="auto"/>
        <w:ind w:left="5670"/>
        <w:rPr>
          <w:rFonts w:ascii="Times New Roman" w:hAnsi="Times New Roman"/>
          <w:sz w:val="26"/>
          <w:szCs w:val="26"/>
          <w:lang w:val="kk-KZ"/>
        </w:rPr>
      </w:pPr>
    </w:p>
    <w:p w:rsidR="007D7B92" w:rsidRPr="007D7B92" w:rsidRDefault="007D7B92" w:rsidP="007D7B92">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7D7B92" w:rsidRPr="007D7B92" w:rsidRDefault="007D7B92" w:rsidP="007D7B92">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B70E23" w:rsidRDefault="00B70E23" w:rsidP="00FB1493">
      <w:pPr>
        <w:shd w:val="clear" w:color="auto" w:fill="FFFFFF"/>
        <w:spacing w:after="150" w:line="240" w:lineRule="auto"/>
        <w:textAlignment w:val="baseline"/>
        <w:rPr>
          <w:rFonts w:ascii="Times New Roman" w:eastAsia="Times New Roman" w:hAnsi="Times New Roman" w:cs="Times New Roman"/>
          <w:color w:val="333333"/>
          <w:sz w:val="28"/>
          <w:szCs w:val="28"/>
          <w:lang w:val="kk-KZ" w:eastAsia="ru-RU"/>
        </w:rPr>
      </w:pPr>
    </w:p>
    <w:p w:rsidR="00FB1493" w:rsidRPr="009A1CB0" w:rsidRDefault="00FB1493" w:rsidP="009A1CB0">
      <w:pPr>
        <w:rPr>
          <w:rFonts w:ascii="Times New Roman" w:hAnsi="Times New Roman" w:cs="Times New Roman"/>
          <w:sz w:val="28"/>
          <w:szCs w:val="28"/>
        </w:rPr>
      </w:pPr>
    </w:p>
    <w:sectPr w:rsidR="00FB1493" w:rsidRPr="009A1CB0" w:rsidSect="00FB1493">
      <w:pgSz w:w="16838" w:h="11906" w:orient="landscape"/>
      <w:pgMar w:top="284" w:right="1134" w:bottom="426"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BD288A8"/>
    <w:lvl w:ilvl="0">
      <w:numFmt w:val="bullet"/>
      <w:lvlText w:val="*"/>
      <w:lvlJc w:val="left"/>
    </w:lvl>
  </w:abstractNum>
  <w:abstractNum w:abstractNumId="1">
    <w:nsid w:val="02E717DB"/>
    <w:multiLevelType w:val="multilevel"/>
    <w:tmpl w:val="B2F4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A5847"/>
    <w:multiLevelType w:val="hybridMultilevel"/>
    <w:tmpl w:val="9D485546"/>
    <w:lvl w:ilvl="0" w:tplc="143217D4">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9755CD"/>
    <w:multiLevelType w:val="multilevel"/>
    <w:tmpl w:val="6F56A7A4"/>
    <w:lvl w:ilvl="0">
      <w:start w:val="1"/>
      <w:numFmt w:val="decimal"/>
      <w:lvlText w:val="%1."/>
      <w:lvlJc w:val="left"/>
      <w:pPr>
        <w:ind w:left="720" w:hanging="360"/>
      </w:pPr>
      <w:rPr>
        <w:rFonts w:asciiTheme="minorHAnsi" w:hAnsiTheme="minorHAns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3072B7"/>
    <w:multiLevelType w:val="multilevel"/>
    <w:tmpl w:val="4A28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F642D"/>
    <w:multiLevelType w:val="multilevel"/>
    <w:tmpl w:val="F71C9B72"/>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C360E7"/>
    <w:multiLevelType w:val="hybridMultilevel"/>
    <w:tmpl w:val="AF6082B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6CB6E73"/>
    <w:multiLevelType w:val="multilevel"/>
    <w:tmpl w:val="FBE0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6172F2"/>
    <w:multiLevelType w:val="multilevel"/>
    <w:tmpl w:val="0984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CA164E"/>
    <w:multiLevelType w:val="multilevel"/>
    <w:tmpl w:val="B23C4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07269"/>
    <w:multiLevelType w:val="hybridMultilevel"/>
    <w:tmpl w:val="7D826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F82B84"/>
    <w:multiLevelType w:val="hybridMultilevel"/>
    <w:tmpl w:val="60564FC6"/>
    <w:lvl w:ilvl="0" w:tplc="98BCEB38">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1D47B8"/>
    <w:multiLevelType w:val="hybridMultilevel"/>
    <w:tmpl w:val="3D86B366"/>
    <w:lvl w:ilvl="0" w:tplc="3B8E30F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7610A9"/>
    <w:multiLevelType w:val="hybridMultilevel"/>
    <w:tmpl w:val="08F0244A"/>
    <w:lvl w:ilvl="0" w:tplc="E588118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67B69"/>
    <w:multiLevelType w:val="multilevel"/>
    <w:tmpl w:val="6486BF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021ABB"/>
    <w:multiLevelType w:val="multilevel"/>
    <w:tmpl w:val="7FA2E4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E4F7DC2"/>
    <w:multiLevelType w:val="hybridMultilevel"/>
    <w:tmpl w:val="44642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596986"/>
    <w:multiLevelType w:val="hybridMultilevel"/>
    <w:tmpl w:val="339EAF50"/>
    <w:lvl w:ilvl="0" w:tplc="584E306E">
      <w:start w:val="2"/>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A94A4C"/>
    <w:multiLevelType w:val="hybridMultilevel"/>
    <w:tmpl w:val="832CC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A27CE2"/>
    <w:multiLevelType w:val="multilevel"/>
    <w:tmpl w:val="5830C502"/>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5FB14C7F"/>
    <w:multiLevelType w:val="multilevel"/>
    <w:tmpl w:val="C9928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1D791B"/>
    <w:multiLevelType w:val="hybridMultilevel"/>
    <w:tmpl w:val="D138C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71A34"/>
    <w:multiLevelType w:val="hybridMultilevel"/>
    <w:tmpl w:val="55FE520A"/>
    <w:lvl w:ilvl="0" w:tplc="144C06D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05498F"/>
    <w:multiLevelType w:val="hybridMultilevel"/>
    <w:tmpl w:val="9330FB16"/>
    <w:lvl w:ilvl="0" w:tplc="98EACBD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686862"/>
    <w:multiLevelType w:val="multilevel"/>
    <w:tmpl w:val="9D80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3F390F"/>
    <w:multiLevelType w:val="multilevel"/>
    <w:tmpl w:val="5DF28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8"/>
  </w:num>
  <w:num w:numId="3">
    <w:abstractNumId w:val="20"/>
  </w:num>
  <w:num w:numId="4">
    <w:abstractNumId w:val="4"/>
  </w:num>
  <w:num w:numId="5">
    <w:abstractNumId w:val="14"/>
  </w:num>
  <w:num w:numId="6">
    <w:abstractNumId w:val="9"/>
  </w:num>
  <w:num w:numId="7">
    <w:abstractNumId w:val="7"/>
  </w:num>
  <w:num w:numId="8">
    <w:abstractNumId w:val="1"/>
  </w:num>
  <w:num w:numId="9">
    <w:abstractNumId w:val="17"/>
  </w:num>
  <w:num w:numId="10">
    <w:abstractNumId w:val="10"/>
  </w:num>
  <w:num w:numId="11">
    <w:abstractNumId w:val="2"/>
  </w:num>
  <w:num w:numId="12">
    <w:abstractNumId w:val="6"/>
  </w:num>
  <w:num w:numId="13">
    <w:abstractNumId w:val="16"/>
  </w:num>
  <w:num w:numId="14">
    <w:abstractNumId w:val="18"/>
  </w:num>
  <w:num w:numId="15">
    <w:abstractNumId w:val="21"/>
  </w:num>
  <w:num w:numId="16">
    <w:abstractNumId w:val="3"/>
  </w:num>
  <w:num w:numId="17">
    <w:abstractNumId w:val="23"/>
  </w:num>
  <w:num w:numId="18">
    <w:abstractNumId w:val="19"/>
  </w:num>
  <w:num w:numId="19">
    <w:abstractNumId w:val="12"/>
  </w:num>
  <w:num w:numId="20">
    <w:abstractNumId w:val="24"/>
  </w:num>
  <w:num w:numId="21">
    <w:abstractNumId w:val="5"/>
  </w:num>
  <w:num w:numId="22">
    <w:abstractNumId w:val="0"/>
    <w:lvlOverride w:ilvl="0">
      <w:lvl w:ilvl="0">
        <w:start w:val="65535"/>
        <w:numFmt w:val="bullet"/>
        <w:lvlText w:val="-"/>
        <w:legacy w:legacy="1" w:legacySpace="0" w:legacyIndent="408"/>
        <w:lvlJc w:val="left"/>
        <w:rPr>
          <w:rFonts w:ascii="Times New Roman" w:hAnsi="Times New Roman" w:cs="Times New Roman" w:hint="default"/>
        </w:rPr>
      </w:lvl>
    </w:lvlOverride>
  </w:num>
  <w:num w:numId="23">
    <w:abstractNumId w:val="22"/>
  </w:num>
  <w:num w:numId="24">
    <w:abstractNumId w:val="15"/>
  </w:num>
  <w:num w:numId="25">
    <w:abstractNumId w:val="11"/>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defaultTabStop w:val="708"/>
  <w:characterSpacingControl w:val="doNotCompress"/>
  <w:savePreviewPicture/>
  <w:compat/>
  <w:rsids>
    <w:rsidRoot w:val="00366585"/>
    <w:rsid w:val="0000446A"/>
    <w:rsid w:val="00006064"/>
    <w:rsid w:val="00013345"/>
    <w:rsid w:val="00035C87"/>
    <w:rsid w:val="000615EB"/>
    <w:rsid w:val="000626FD"/>
    <w:rsid w:val="00072893"/>
    <w:rsid w:val="000827B3"/>
    <w:rsid w:val="00084701"/>
    <w:rsid w:val="00095EB0"/>
    <w:rsid w:val="000C53FF"/>
    <w:rsid w:val="000C74B3"/>
    <w:rsid w:val="00111B44"/>
    <w:rsid w:val="001168AF"/>
    <w:rsid w:val="00127CBC"/>
    <w:rsid w:val="00131022"/>
    <w:rsid w:val="001348A3"/>
    <w:rsid w:val="00140DB6"/>
    <w:rsid w:val="001419AD"/>
    <w:rsid w:val="001440EC"/>
    <w:rsid w:val="001458AC"/>
    <w:rsid w:val="001500D7"/>
    <w:rsid w:val="00151960"/>
    <w:rsid w:val="00162A4A"/>
    <w:rsid w:val="00171612"/>
    <w:rsid w:val="00171CCE"/>
    <w:rsid w:val="00195AB5"/>
    <w:rsid w:val="001A0DDC"/>
    <w:rsid w:val="001C07E6"/>
    <w:rsid w:val="001C420E"/>
    <w:rsid w:val="001E76B9"/>
    <w:rsid w:val="001F4F6F"/>
    <w:rsid w:val="001F6BCC"/>
    <w:rsid w:val="001F7846"/>
    <w:rsid w:val="00246467"/>
    <w:rsid w:val="002535F4"/>
    <w:rsid w:val="00255F2B"/>
    <w:rsid w:val="00263600"/>
    <w:rsid w:val="00274DD1"/>
    <w:rsid w:val="00275654"/>
    <w:rsid w:val="0027745F"/>
    <w:rsid w:val="00277767"/>
    <w:rsid w:val="00284BE9"/>
    <w:rsid w:val="002853EF"/>
    <w:rsid w:val="002A13BA"/>
    <w:rsid w:val="002E436F"/>
    <w:rsid w:val="002F1B7E"/>
    <w:rsid w:val="00307720"/>
    <w:rsid w:val="00331601"/>
    <w:rsid w:val="003343E0"/>
    <w:rsid w:val="00347F4B"/>
    <w:rsid w:val="003547FF"/>
    <w:rsid w:val="00361145"/>
    <w:rsid w:val="003612AB"/>
    <w:rsid w:val="00362BF9"/>
    <w:rsid w:val="00363087"/>
    <w:rsid w:val="00366585"/>
    <w:rsid w:val="003701C7"/>
    <w:rsid w:val="00374C94"/>
    <w:rsid w:val="00376591"/>
    <w:rsid w:val="0039536C"/>
    <w:rsid w:val="003B6CC3"/>
    <w:rsid w:val="003D1B2F"/>
    <w:rsid w:val="003D36D0"/>
    <w:rsid w:val="003D39CF"/>
    <w:rsid w:val="003E5832"/>
    <w:rsid w:val="003F504B"/>
    <w:rsid w:val="004259F7"/>
    <w:rsid w:val="00430EE1"/>
    <w:rsid w:val="0043402F"/>
    <w:rsid w:val="0048131B"/>
    <w:rsid w:val="00481500"/>
    <w:rsid w:val="004938DB"/>
    <w:rsid w:val="004C7F9D"/>
    <w:rsid w:val="004D36E2"/>
    <w:rsid w:val="00500E25"/>
    <w:rsid w:val="00511689"/>
    <w:rsid w:val="00517EF6"/>
    <w:rsid w:val="00521A6B"/>
    <w:rsid w:val="005364FC"/>
    <w:rsid w:val="005422DA"/>
    <w:rsid w:val="005514DE"/>
    <w:rsid w:val="0055678F"/>
    <w:rsid w:val="005930B3"/>
    <w:rsid w:val="00595101"/>
    <w:rsid w:val="005B1446"/>
    <w:rsid w:val="005B1BFC"/>
    <w:rsid w:val="005B5D82"/>
    <w:rsid w:val="005C1D00"/>
    <w:rsid w:val="005D01F0"/>
    <w:rsid w:val="005D4391"/>
    <w:rsid w:val="005F37F1"/>
    <w:rsid w:val="005F4325"/>
    <w:rsid w:val="00605C43"/>
    <w:rsid w:val="00620B99"/>
    <w:rsid w:val="00624ACF"/>
    <w:rsid w:val="00632862"/>
    <w:rsid w:val="00636B43"/>
    <w:rsid w:val="00647465"/>
    <w:rsid w:val="00652092"/>
    <w:rsid w:val="00654E30"/>
    <w:rsid w:val="00664555"/>
    <w:rsid w:val="00682496"/>
    <w:rsid w:val="00682BAF"/>
    <w:rsid w:val="00685A58"/>
    <w:rsid w:val="006B280D"/>
    <w:rsid w:val="006B2BA9"/>
    <w:rsid w:val="006D4824"/>
    <w:rsid w:val="006D608F"/>
    <w:rsid w:val="006E1A8D"/>
    <w:rsid w:val="006F710A"/>
    <w:rsid w:val="006F79A9"/>
    <w:rsid w:val="00700D30"/>
    <w:rsid w:val="00701390"/>
    <w:rsid w:val="00741521"/>
    <w:rsid w:val="00744771"/>
    <w:rsid w:val="00745AD9"/>
    <w:rsid w:val="00745ED1"/>
    <w:rsid w:val="00746ECB"/>
    <w:rsid w:val="007802A8"/>
    <w:rsid w:val="00781722"/>
    <w:rsid w:val="007C5708"/>
    <w:rsid w:val="007D07FD"/>
    <w:rsid w:val="007D1E50"/>
    <w:rsid w:val="007D4424"/>
    <w:rsid w:val="007D7B92"/>
    <w:rsid w:val="007E2C33"/>
    <w:rsid w:val="00800A34"/>
    <w:rsid w:val="00805B31"/>
    <w:rsid w:val="0081146E"/>
    <w:rsid w:val="00814A1F"/>
    <w:rsid w:val="008258AF"/>
    <w:rsid w:val="0083239F"/>
    <w:rsid w:val="00850B3E"/>
    <w:rsid w:val="008522E7"/>
    <w:rsid w:val="00856C45"/>
    <w:rsid w:val="0086586F"/>
    <w:rsid w:val="00891B8E"/>
    <w:rsid w:val="00895269"/>
    <w:rsid w:val="008B67F8"/>
    <w:rsid w:val="008C3DED"/>
    <w:rsid w:val="008D380D"/>
    <w:rsid w:val="008E3F87"/>
    <w:rsid w:val="008F67C1"/>
    <w:rsid w:val="00903F58"/>
    <w:rsid w:val="009134D2"/>
    <w:rsid w:val="00916AF2"/>
    <w:rsid w:val="009214CC"/>
    <w:rsid w:val="00944B3B"/>
    <w:rsid w:val="00955E45"/>
    <w:rsid w:val="00960848"/>
    <w:rsid w:val="00962C30"/>
    <w:rsid w:val="00963114"/>
    <w:rsid w:val="009724D1"/>
    <w:rsid w:val="00992782"/>
    <w:rsid w:val="009A1CB0"/>
    <w:rsid w:val="009B4B71"/>
    <w:rsid w:val="009C424B"/>
    <w:rsid w:val="009E6757"/>
    <w:rsid w:val="009F01D3"/>
    <w:rsid w:val="00A0632E"/>
    <w:rsid w:val="00A32C4E"/>
    <w:rsid w:val="00A460F9"/>
    <w:rsid w:val="00A467D6"/>
    <w:rsid w:val="00A46C66"/>
    <w:rsid w:val="00A77487"/>
    <w:rsid w:val="00A807D8"/>
    <w:rsid w:val="00A82CE1"/>
    <w:rsid w:val="00A96D0C"/>
    <w:rsid w:val="00A96EB4"/>
    <w:rsid w:val="00AA0674"/>
    <w:rsid w:val="00AA0DCC"/>
    <w:rsid w:val="00AA716A"/>
    <w:rsid w:val="00AE45F4"/>
    <w:rsid w:val="00AF08B6"/>
    <w:rsid w:val="00AF1AA9"/>
    <w:rsid w:val="00B0661B"/>
    <w:rsid w:val="00B323EF"/>
    <w:rsid w:val="00B377D5"/>
    <w:rsid w:val="00B53478"/>
    <w:rsid w:val="00B53ADA"/>
    <w:rsid w:val="00B54253"/>
    <w:rsid w:val="00B70187"/>
    <w:rsid w:val="00B70E23"/>
    <w:rsid w:val="00BA462F"/>
    <w:rsid w:val="00BD08AD"/>
    <w:rsid w:val="00BD62A1"/>
    <w:rsid w:val="00BE5265"/>
    <w:rsid w:val="00BE5B91"/>
    <w:rsid w:val="00BF4FA6"/>
    <w:rsid w:val="00C007C6"/>
    <w:rsid w:val="00C15B5C"/>
    <w:rsid w:val="00C22D55"/>
    <w:rsid w:val="00C40846"/>
    <w:rsid w:val="00C60EFD"/>
    <w:rsid w:val="00C66092"/>
    <w:rsid w:val="00C80DC2"/>
    <w:rsid w:val="00C90614"/>
    <w:rsid w:val="00C972D6"/>
    <w:rsid w:val="00CB0F64"/>
    <w:rsid w:val="00CD3AF7"/>
    <w:rsid w:val="00CD4B31"/>
    <w:rsid w:val="00CD7D8C"/>
    <w:rsid w:val="00CF0EC4"/>
    <w:rsid w:val="00D00360"/>
    <w:rsid w:val="00D05569"/>
    <w:rsid w:val="00D07317"/>
    <w:rsid w:val="00D11798"/>
    <w:rsid w:val="00D33CE6"/>
    <w:rsid w:val="00D57677"/>
    <w:rsid w:val="00D66208"/>
    <w:rsid w:val="00D74329"/>
    <w:rsid w:val="00D77953"/>
    <w:rsid w:val="00D80076"/>
    <w:rsid w:val="00D931E5"/>
    <w:rsid w:val="00D96722"/>
    <w:rsid w:val="00DA02CB"/>
    <w:rsid w:val="00DB6612"/>
    <w:rsid w:val="00DD275A"/>
    <w:rsid w:val="00DF05C6"/>
    <w:rsid w:val="00E33EF2"/>
    <w:rsid w:val="00E40DC1"/>
    <w:rsid w:val="00E50548"/>
    <w:rsid w:val="00E5485D"/>
    <w:rsid w:val="00E63A15"/>
    <w:rsid w:val="00E83177"/>
    <w:rsid w:val="00E86526"/>
    <w:rsid w:val="00EA7FEB"/>
    <w:rsid w:val="00EB3CB0"/>
    <w:rsid w:val="00EB5729"/>
    <w:rsid w:val="00EC0265"/>
    <w:rsid w:val="00ED600A"/>
    <w:rsid w:val="00EF09AF"/>
    <w:rsid w:val="00EF2955"/>
    <w:rsid w:val="00F16C62"/>
    <w:rsid w:val="00F2531E"/>
    <w:rsid w:val="00F47153"/>
    <w:rsid w:val="00F56C87"/>
    <w:rsid w:val="00F629EE"/>
    <w:rsid w:val="00F644A2"/>
    <w:rsid w:val="00F74D64"/>
    <w:rsid w:val="00F8386C"/>
    <w:rsid w:val="00F94710"/>
    <w:rsid w:val="00FB1493"/>
    <w:rsid w:val="00FB48BD"/>
    <w:rsid w:val="00FB59CF"/>
    <w:rsid w:val="00FD4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58"/>
  </w:style>
  <w:style w:type="paragraph" w:styleId="1">
    <w:name w:val="heading 1"/>
    <w:basedOn w:val="a"/>
    <w:link w:val="10"/>
    <w:uiPriority w:val="9"/>
    <w:qFormat/>
    <w:rsid w:val="005F37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765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620B9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7F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F37F1"/>
  </w:style>
  <w:style w:type="character" w:styleId="a3">
    <w:name w:val="Hyperlink"/>
    <w:basedOn w:val="a0"/>
    <w:uiPriority w:val="99"/>
    <w:semiHidden/>
    <w:unhideWhenUsed/>
    <w:rsid w:val="005F37F1"/>
    <w:rPr>
      <w:color w:val="0000FF"/>
      <w:u w:val="single"/>
    </w:rPr>
  </w:style>
  <w:style w:type="character" w:styleId="a4">
    <w:name w:val="FollowedHyperlink"/>
    <w:basedOn w:val="a0"/>
    <w:uiPriority w:val="99"/>
    <w:semiHidden/>
    <w:unhideWhenUsed/>
    <w:rsid w:val="005F37F1"/>
    <w:rPr>
      <w:color w:val="800080"/>
      <w:u w:val="single"/>
    </w:rPr>
  </w:style>
  <w:style w:type="paragraph" w:customStyle="1" w:styleId="31">
    <w:name w:val="31"/>
    <w:basedOn w:val="a"/>
    <w:rsid w:val="005F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F3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F37F1"/>
    <w:rPr>
      <w:b/>
      <w:bCs/>
    </w:rPr>
  </w:style>
  <w:style w:type="paragraph" w:customStyle="1" w:styleId="a30">
    <w:name w:val="a3"/>
    <w:basedOn w:val="a"/>
    <w:rsid w:val="005F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F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F3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5F37F1"/>
  </w:style>
  <w:style w:type="paragraph" w:customStyle="1" w:styleId="8">
    <w:name w:val="8"/>
    <w:basedOn w:val="a"/>
    <w:rsid w:val="005F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F37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37F1"/>
    <w:rPr>
      <w:rFonts w:ascii="Tahoma" w:hAnsi="Tahoma" w:cs="Tahoma"/>
      <w:sz w:val="16"/>
      <w:szCs w:val="16"/>
    </w:rPr>
  </w:style>
  <w:style w:type="table" w:styleId="a9">
    <w:name w:val="Table Grid"/>
    <w:basedOn w:val="a1"/>
    <w:uiPriority w:val="59"/>
    <w:rsid w:val="005F3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Heading1,Colorful List - Accent 11,маркированный,Нумерованый список,List Paragraph1,без абзаца,Абзац списка11,Абзац списка7,Абзац списка71,Абзац списка8,Абзац списка1,Абзац списка2,Абзац списка3,Абзац с отступом,References,strich,Абзац"/>
    <w:basedOn w:val="a"/>
    <w:link w:val="ab"/>
    <w:uiPriority w:val="99"/>
    <w:qFormat/>
    <w:rsid w:val="005F37F1"/>
    <w:pPr>
      <w:ind w:left="720"/>
      <w:contextualSpacing/>
    </w:pPr>
  </w:style>
  <w:style w:type="character" w:styleId="ac">
    <w:name w:val="Placeholder Text"/>
    <w:basedOn w:val="a0"/>
    <w:uiPriority w:val="99"/>
    <w:semiHidden/>
    <w:rsid w:val="005F37F1"/>
    <w:rPr>
      <w:color w:val="808080"/>
    </w:rPr>
  </w:style>
  <w:style w:type="paragraph" w:styleId="ad">
    <w:name w:val="No Spacing"/>
    <w:aliases w:val="Нумерация,No Spacing"/>
    <w:link w:val="ae"/>
    <w:uiPriority w:val="1"/>
    <w:qFormat/>
    <w:rsid w:val="005F37F1"/>
    <w:pPr>
      <w:spacing w:after="0" w:line="240" w:lineRule="auto"/>
    </w:pPr>
  </w:style>
  <w:style w:type="character" w:customStyle="1" w:styleId="ae">
    <w:name w:val="Без интервала Знак"/>
    <w:aliases w:val="Нумерация Знак,No Spacing Знак"/>
    <w:link w:val="ad"/>
    <w:uiPriority w:val="1"/>
    <w:locked/>
    <w:rsid w:val="008E3F87"/>
  </w:style>
  <w:style w:type="character" w:customStyle="1" w:styleId="ab">
    <w:name w:val="Абзац списка Знак"/>
    <w:aliases w:val="Heading1 Знак,Colorful List - Accent 11 Знак,маркированный Знак,Нумерованый список Знак,List Paragraph1 Знак,без абзаца Знак,Абзац списка11 Знак,Абзац списка7 Знак,Абзац списка71 Знак,Абзац списка8 Знак,Абзац списка1 Знак,strich Знак"/>
    <w:link w:val="aa"/>
    <w:uiPriority w:val="99"/>
    <w:locked/>
    <w:rsid w:val="00F629EE"/>
  </w:style>
  <w:style w:type="paragraph" w:customStyle="1" w:styleId="TableParagraph">
    <w:name w:val="Table Paragraph"/>
    <w:basedOn w:val="a"/>
    <w:uiPriority w:val="99"/>
    <w:qFormat/>
    <w:rsid w:val="00F629EE"/>
    <w:pPr>
      <w:widowControl w:val="0"/>
      <w:spacing w:after="0" w:line="240" w:lineRule="auto"/>
    </w:pPr>
    <w:rPr>
      <w:rFonts w:ascii="Calibri" w:eastAsia="Calibri" w:hAnsi="Calibri" w:cs="Times New Roman"/>
      <w:lang w:val="en-US"/>
    </w:rPr>
  </w:style>
  <w:style w:type="character" w:customStyle="1" w:styleId="20">
    <w:name w:val="Заголовок 2 Знак"/>
    <w:basedOn w:val="a0"/>
    <w:link w:val="2"/>
    <w:uiPriority w:val="9"/>
    <w:semiHidden/>
    <w:rsid w:val="00376591"/>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620B99"/>
    <w:rPr>
      <w:rFonts w:asciiTheme="majorHAnsi" w:eastAsiaTheme="majorEastAsia" w:hAnsiTheme="majorHAnsi" w:cstheme="majorBidi"/>
      <w:i/>
      <w:iCs/>
      <w:color w:val="365F91" w:themeColor="accent1" w:themeShade="BF"/>
    </w:rPr>
  </w:style>
  <w:style w:type="paragraph" w:styleId="af">
    <w:name w:val="footer"/>
    <w:basedOn w:val="a"/>
    <w:link w:val="af0"/>
    <w:rsid w:val="00620B99"/>
    <w:pPr>
      <w:tabs>
        <w:tab w:val="center" w:pos="4677"/>
        <w:tab w:val="right" w:pos="9355"/>
      </w:tabs>
      <w:spacing w:after="0" w:line="240" w:lineRule="auto"/>
    </w:pPr>
    <w:rPr>
      <w:rFonts w:ascii="Calibri" w:eastAsia="Times New Roman" w:hAnsi="Calibri" w:cs="Times New Roman"/>
    </w:rPr>
  </w:style>
  <w:style w:type="character" w:customStyle="1" w:styleId="af0">
    <w:name w:val="Нижний колонтитул Знак"/>
    <w:basedOn w:val="a0"/>
    <w:link w:val="af"/>
    <w:rsid w:val="00620B99"/>
    <w:rPr>
      <w:rFonts w:ascii="Calibri" w:eastAsia="Times New Roman" w:hAnsi="Calibri" w:cs="Times New Roman"/>
    </w:rPr>
  </w:style>
  <w:style w:type="character" w:styleId="af1">
    <w:name w:val="Emphasis"/>
    <w:qFormat/>
    <w:rsid w:val="00620B99"/>
    <w:rPr>
      <w:i/>
      <w:iCs/>
    </w:rPr>
  </w:style>
  <w:style w:type="paragraph" w:customStyle="1" w:styleId="af2">
    <w:basedOn w:val="a"/>
    <w:next w:val="a"/>
    <w:qFormat/>
    <w:rsid w:val="00620B99"/>
    <w:pPr>
      <w:spacing w:before="240" w:after="60"/>
      <w:jc w:val="center"/>
      <w:outlineLvl w:val="0"/>
    </w:pPr>
    <w:rPr>
      <w:rFonts w:ascii="Calibri Light" w:eastAsia="Times New Roman" w:hAnsi="Calibri Light" w:cs="Times New Roman"/>
      <w:b/>
      <w:bCs/>
      <w:kern w:val="28"/>
      <w:sz w:val="32"/>
      <w:szCs w:val="32"/>
    </w:rPr>
  </w:style>
  <w:style w:type="character" w:customStyle="1" w:styleId="12">
    <w:name w:val="Название Знак1"/>
    <w:link w:val="af3"/>
    <w:rsid w:val="00620B99"/>
    <w:rPr>
      <w:rFonts w:ascii="Calibri Light" w:eastAsia="Times New Roman" w:hAnsi="Calibri Light" w:cs="Times New Roman"/>
      <w:b/>
      <w:bCs/>
      <w:kern w:val="28"/>
      <w:sz w:val="32"/>
      <w:szCs w:val="32"/>
      <w:lang w:eastAsia="en-US"/>
    </w:rPr>
  </w:style>
  <w:style w:type="paragraph" w:styleId="af3">
    <w:name w:val="Title"/>
    <w:basedOn w:val="a"/>
    <w:next w:val="a"/>
    <w:link w:val="12"/>
    <w:qFormat/>
    <w:rsid w:val="00620B99"/>
    <w:pPr>
      <w:spacing w:after="0" w:line="240" w:lineRule="auto"/>
      <w:contextualSpacing/>
    </w:pPr>
    <w:rPr>
      <w:rFonts w:ascii="Calibri Light" w:eastAsia="Times New Roman" w:hAnsi="Calibri Light" w:cs="Times New Roman"/>
      <w:b/>
      <w:bCs/>
      <w:kern w:val="28"/>
      <w:sz w:val="32"/>
      <w:szCs w:val="32"/>
    </w:rPr>
  </w:style>
  <w:style w:type="character" w:customStyle="1" w:styleId="af4">
    <w:name w:val="Название Знак"/>
    <w:basedOn w:val="a0"/>
    <w:uiPriority w:val="10"/>
    <w:rsid w:val="00620B99"/>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567805775">
      <w:bodyDiv w:val="1"/>
      <w:marLeft w:val="0"/>
      <w:marRight w:val="0"/>
      <w:marTop w:val="0"/>
      <w:marBottom w:val="0"/>
      <w:divBdr>
        <w:top w:val="none" w:sz="0" w:space="0" w:color="auto"/>
        <w:left w:val="none" w:sz="0" w:space="0" w:color="auto"/>
        <w:bottom w:val="none" w:sz="0" w:space="0" w:color="auto"/>
        <w:right w:val="none" w:sz="0" w:space="0" w:color="auto"/>
      </w:divBdr>
    </w:div>
    <w:div w:id="968514692">
      <w:bodyDiv w:val="1"/>
      <w:marLeft w:val="0"/>
      <w:marRight w:val="0"/>
      <w:marTop w:val="0"/>
      <w:marBottom w:val="0"/>
      <w:divBdr>
        <w:top w:val="none" w:sz="0" w:space="0" w:color="auto"/>
        <w:left w:val="none" w:sz="0" w:space="0" w:color="auto"/>
        <w:bottom w:val="none" w:sz="0" w:space="0" w:color="auto"/>
        <w:right w:val="none" w:sz="0" w:space="0" w:color="auto"/>
      </w:divBdr>
    </w:div>
    <w:div w:id="1083337567">
      <w:bodyDiv w:val="1"/>
      <w:marLeft w:val="0"/>
      <w:marRight w:val="0"/>
      <w:marTop w:val="0"/>
      <w:marBottom w:val="0"/>
      <w:divBdr>
        <w:top w:val="none" w:sz="0" w:space="0" w:color="auto"/>
        <w:left w:val="none" w:sz="0" w:space="0" w:color="auto"/>
        <w:bottom w:val="none" w:sz="0" w:space="0" w:color="auto"/>
        <w:right w:val="none" w:sz="0" w:space="0" w:color="auto"/>
      </w:divBdr>
    </w:div>
    <w:div w:id="1774663902">
      <w:bodyDiv w:val="1"/>
      <w:marLeft w:val="0"/>
      <w:marRight w:val="0"/>
      <w:marTop w:val="0"/>
      <w:marBottom w:val="0"/>
      <w:divBdr>
        <w:top w:val="none" w:sz="0" w:space="0" w:color="auto"/>
        <w:left w:val="none" w:sz="0" w:space="0" w:color="auto"/>
        <w:bottom w:val="none" w:sz="0" w:space="0" w:color="auto"/>
        <w:right w:val="none" w:sz="0" w:space="0" w:color="auto"/>
      </w:divBdr>
    </w:div>
    <w:div w:id="18749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5CC7-4F51-44F0-8557-CF6670F7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5383</Words>
  <Characters>30685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cp:lastPrinted>2022-03-09T07:57:00Z</cp:lastPrinted>
  <dcterms:created xsi:type="dcterms:W3CDTF">2022-04-11T06:00:00Z</dcterms:created>
  <dcterms:modified xsi:type="dcterms:W3CDTF">2022-04-11T06:00:00Z</dcterms:modified>
</cp:coreProperties>
</file>