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07c59" w14:textId="fa07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Педагогтің жұмыс уақыты мен демалыс уақыты режимінің ерекшеліктерін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21 сәуірдегі № 153 бұйрығы. Қазақстан Республикасының Әділет министрлігінде 2020 жылғы 22 сәуірде № 20449 болып тіркелді.</w:t>
      </w:r>
    </w:p>
    <w:p>
      <w:pPr>
        <w:spacing w:after="0"/>
        <w:ind w:left="0"/>
        <w:jc w:val="both"/>
      </w:pPr>
      <w:bookmarkStart w:name="z1" w:id="0"/>
      <w:r>
        <w:rPr>
          <w:rFonts w:ascii="Times New Roman"/>
          <w:b w:val="false"/>
          <w:i w:val="false"/>
          <w:color w:val="000000"/>
          <w:sz w:val="28"/>
        </w:rPr>
        <w:t xml:space="preserve">
      "Педагог мәртебесі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Педагогтің жұмыс уақыты мен демалыс уақыты режимінің ерекшеліктерін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Мектепке дейінгі және орта білім беру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2020 жылғы "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153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Педагогтің жұмыс уақыты мен демалыс уақыты режимінің ерекшеліктерін айқындау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Педагогтің жұмыс уақыты мен демалыс уақыты режимінің ерекшеліктерін айқындау қағидалары (бұдан әрі - Қағидалар) "Педагог мәртебесі туралы" Қазақстан Республикасы Заңының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тиісті типтегі және түрдегі білім беру ұйымдары қызметінің ерекшеліктерін ескере отырып, педагогтердің жұмыс уақыты мен демалыс уақыты режимін айқындау тәртібін белгілейді.</w:t>
      </w:r>
    </w:p>
    <w:bookmarkEnd w:id="10"/>
    <w:bookmarkStart w:name="z13" w:id="11"/>
    <w:p>
      <w:pPr>
        <w:spacing w:after="0"/>
        <w:ind w:left="0"/>
        <w:jc w:val="left"/>
      </w:pPr>
      <w:r>
        <w:rPr>
          <w:rFonts w:ascii="Times New Roman"/>
          <w:b/>
          <w:i w:val="false"/>
          <w:color w:val="000000"/>
        </w:rPr>
        <w:t xml:space="preserve"> 2-тарау. Педагогтің жұмыс уақыты мен демалыс уақыты режимінің ерекшеліктерін айқындау тәртібі</w:t>
      </w:r>
    </w:p>
    <w:bookmarkEnd w:id="11"/>
    <w:bookmarkStart w:name="z14" w:id="12"/>
    <w:p>
      <w:pPr>
        <w:spacing w:after="0"/>
        <w:ind w:left="0"/>
        <w:jc w:val="both"/>
      </w:pPr>
      <w:r>
        <w:rPr>
          <w:rFonts w:ascii="Times New Roman"/>
          <w:b w:val="false"/>
          <w:i w:val="false"/>
          <w:color w:val="000000"/>
          <w:sz w:val="28"/>
        </w:rPr>
        <w:t>
      2. Жұмыс уақытының тәртіптемесін және демалыс күндерін беруді қамтитын педагогтердің жұмыс уақыты мен демалыс уақытының режимі білім беру ұйымының қызмет режимін (білім алушылардың, тәрбиеленушілердің тәулік бойы болуы, олардың белгілі бір уақыт, маусым ішінде болуы, оқу сабақтарының, ауысымдылығы және басқа да білім беру ұйымы қызметінің ерекшеліктері ескерілетін жұмыс кестесі) ескере отырып айқындалады.</w:t>
      </w:r>
    </w:p>
    <w:bookmarkEnd w:id="12"/>
    <w:bookmarkStart w:name="z15" w:id="13"/>
    <w:p>
      <w:pPr>
        <w:spacing w:after="0"/>
        <w:ind w:left="0"/>
        <w:jc w:val="both"/>
      </w:pPr>
      <w:r>
        <w:rPr>
          <w:rFonts w:ascii="Times New Roman"/>
          <w:b w:val="false"/>
          <w:i w:val="false"/>
          <w:color w:val="000000"/>
          <w:sz w:val="28"/>
        </w:rPr>
        <w:t>
      3. Педагогтердің жұмыс уақыты атқаратын лауазымына, сондай-ақ білім беру ұйымдарының типі мен түріне қарай: оқу (оқытушылық), тәрбие жұмысын, білім алушылармен жеке жұмысты, лауазымдық міндеттерімен және (немесе) оқу-тәрбие жұмысының жоспарларымен көзделген ғылыми, шығармашылық және зерттеу жұмысын қамтиды.</w:t>
      </w:r>
    </w:p>
    <w:bookmarkEnd w:id="13"/>
    <w:bookmarkStart w:name="z16" w:id="14"/>
    <w:p>
      <w:pPr>
        <w:spacing w:after="0"/>
        <w:ind w:left="0"/>
        <w:jc w:val="both"/>
      </w:pPr>
      <w:r>
        <w:rPr>
          <w:rFonts w:ascii="Times New Roman"/>
          <w:b w:val="false"/>
          <w:i w:val="false"/>
          <w:color w:val="000000"/>
          <w:sz w:val="28"/>
        </w:rPr>
        <w:t xml:space="preserve">
      4. Қазақстан Республикасының Еңбек кодексіне сәйкес педагогтер үшін жұмыс уақытының қалыпты ұзақтығына байланысты жұмыс уақыты белгіленеді. </w:t>
      </w:r>
    </w:p>
    <w:bookmarkEnd w:id="14"/>
    <w:bookmarkStart w:name="z17" w:id="15"/>
    <w:p>
      <w:pPr>
        <w:spacing w:after="0"/>
        <w:ind w:left="0"/>
        <w:jc w:val="both"/>
      </w:pP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білім беру ұйымдарының басшылары мен педагогтері арасында жазбаша келісім бойынша толық емес жұмыс уақыты белгіленеді.</w:t>
      </w:r>
    </w:p>
    <w:bookmarkEnd w:id="15"/>
    <w:p>
      <w:pPr>
        <w:spacing w:after="0"/>
        <w:ind w:left="0"/>
        <w:jc w:val="both"/>
      </w:pPr>
      <w:r>
        <w:rPr>
          <w:rFonts w:ascii="Times New Roman"/>
          <w:b w:val="false"/>
          <w:i w:val="false"/>
          <w:color w:val="000000"/>
          <w:sz w:val="28"/>
        </w:rPr>
        <w:t>
      Білім беру ұйымының басшысы жүкті әйелдің, үш жасқа дейінгі баласы (балалары) бар ата-ананың біреуінің (бала асырап алушының) жазбаша өтініші бойынша толық емес жұмыс уақытын белгілейді.</w:t>
      </w:r>
    </w:p>
    <w:bookmarkStart w:name="z18" w:id="16"/>
    <w:p>
      <w:pPr>
        <w:spacing w:after="0"/>
        <w:ind w:left="0"/>
        <w:jc w:val="both"/>
      </w:pPr>
      <w:r>
        <w:rPr>
          <w:rFonts w:ascii="Times New Roman"/>
          <w:b w:val="false"/>
          <w:i w:val="false"/>
          <w:color w:val="000000"/>
          <w:sz w:val="28"/>
        </w:rPr>
        <w:t>
      6. Толық емес жұмыс уақыты жағдайларында жұмыс істеу жұмыскер үшін Қазақстан Республикасының Еңбек кодексінде,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16"/>
    <w:bookmarkStart w:name="z19" w:id="17"/>
    <w:p>
      <w:pPr>
        <w:spacing w:after="0"/>
        <w:ind w:left="0"/>
        <w:jc w:val="both"/>
      </w:pPr>
      <w:r>
        <w:rPr>
          <w:rFonts w:ascii="Times New Roman"/>
          <w:b w:val="false"/>
          <w:i w:val="false"/>
          <w:color w:val="000000"/>
          <w:sz w:val="28"/>
        </w:rPr>
        <w:t>
      7. Күзгі, қысқы және көктемгі каникул уақыты, сондай-ақ кезекті демалысқа сәйкес келмейтін жазғы каникул уақыты білім беру ұйымдарының педагогтері үшін жұмыс уақыты болып табылады.</w:t>
      </w:r>
    </w:p>
    <w:bookmarkEnd w:id="17"/>
    <w:bookmarkStart w:name="z20" w:id="18"/>
    <w:p>
      <w:pPr>
        <w:spacing w:after="0"/>
        <w:ind w:left="0"/>
        <w:jc w:val="both"/>
      </w:pPr>
      <w:r>
        <w:rPr>
          <w:rFonts w:ascii="Times New Roman"/>
          <w:b w:val="false"/>
          <w:i w:val="false"/>
          <w:color w:val="000000"/>
          <w:sz w:val="28"/>
        </w:rPr>
        <w:t>
      8. Педагогтерге оқу жылы аяқталғаннан кейін Қазақстан Республикасының қолданыстағы заңнамасына сәйкес жұмыс істеген кезеңі үшін жыл сайынғы ақылы еңбек демалысы беріледі.</w:t>
      </w:r>
    </w:p>
    <w:bookmarkEnd w:id="18"/>
    <w:bookmarkStart w:name="z21" w:id="19"/>
    <w:p>
      <w:pPr>
        <w:spacing w:after="0"/>
        <w:ind w:left="0"/>
        <w:jc w:val="both"/>
      </w:pPr>
      <w:r>
        <w:rPr>
          <w:rFonts w:ascii="Times New Roman"/>
          <w:b w:val="false"/>
          <w:i w:val="false"/>
          <w:color w:val="000000"/>
          <w:sz w:val="28"/>
        </w:rPr>
        <w:t>
      9. Кезекті еңбек демалысы және заңнамада көзделген басқа да демалыс түрлері еңбек заңнамасына сәйкес педагогтердің жеке өтініштері негізінде беріледі.</w:t>
      </w:r>
    </w:p>
    <w:bookmarkEnd w:id="19"/>
    <w:bookmarkStart w:name="z22" w:id="20"/>
    <w:p>
      <w:pPr>
        <w:spacing w:after="0"/>
        <w:ind w:left="0"/>
        <w:jc w:val="both"/>
      </w:pPr>
      <w:r>
        <w:rPr>
          <w:rFonts w:ascii="Times New Roman"/>
          <w:b w:val="false"/>
          <w:i w:val="false"/>
          <w:color w:val="000000"/>
          <w:sz w:val="28"/>
        </w:rPr>
        <w:t>
      10. Білім беру ұйымдарында типтері мен түрлеріне қарай педагогтердің нақты жүктемесін, оқу-тәрбие жұмысының жоспарын, оқу кестесін және қолда бар материалдық-техникалық, кадрлық ресурстарды ескере отырып, бес күндік немесе алты күндік жұмыс аптасы белгіленеді.</w:t>
      </w:r>
    </w:p>
    <w:bookmarkEnd w:id="20"/>
    <w:bookmarkStart w:name="z23" w:id="21"/>
    <w:p>
      <w:pPr>
        <w:spacing w:after="0"/>
        <w:ind w:left="0"/>
        <w:jc w:val="both"/>
      </w:pPr>
      <w:r>
        <w:rPr>
          <w:rFonts w:ascii="Times New Roman"/>
          <w:b w:val="false"/>
          <w:i w:val="false"/>
          <w:color w:val="000000"/>
          <w:sz w:val="28"/>
        </w:rPr>
        <w:t>
      11. Бес күндік жұмыс аптасы режимінде жұмыс істейтін педагогтер үшін оқу-тәрбие жұмысының жоспарын, оқу кестесін ескере отырып демалыс күндері сенбі және жексенбі болып табылады.</w:t>
      </w:r>
    </w:p>
    <w:bookmarkEnd w:id="21"/>
    <w:p>
      <w:pPr>
        <w:spacing w:after="0"/>
        <w:ind w:left="0"/>
        <w:jc w:val="both"/>
      </w:pPr>
      <w:r>
        <w:rPr>
          <w:rFonts w:ascii="Times New Roman"/>
          <w:b w:val="false"/>
          <w:i w:val="false"/>
          <w:color w:val="000000"/>
          <w:sz w:val="28"/>
        </w:rPr>
        <w:t>
      Алты күндік жұмыс аптасы режимінде жұмыс істейтін педагогтер үшін оқу-тәрбие жұмысының жоспарын, оқу кестесін ескере отырып демалыс күндері жексенбі болып табылады.</w:t>
      </w:r>
    </w:p>
    <w:bookmarkStart w:name="z24" w:id="22"/>
    <w:p>
      <w:pPr>
        <w:spacing w:after="0"/>
        <w:ind w:left="0"/>
        <w:jc w:val="both"/>
      </w:pPr>
      <w:r>
        <w:rPr>
          <w:rFonts w:ascii="Times New Roman"/>
          <w:b w:val="false"/>
          <w:i w:val="false"/>
          <w:color w:val="000000"/>
          <w:sz w:val="28"/>
        </w:rPr>
        <w:t>
      12. Каникул уақытында алты күндік жұмыс аптасы бойынша жұмыс істейтін педагогтерге оқу-тәрбие жұмысының жоспарын, оқу кестесін ескере отырып, екі демалыс күнімен - сенбі, жексенбі бес күндік жұмыс аптасы белгіленеді.</w:t>
      </w:r>
    </w:p>
    <w:bookmarkEnd w:id="22"/>
    <w:bookmarkStart w:name="z25" w:id="23"/>
    <w:p>
      <w:pPr>
        <w:spacing w:after="0"/>
        <w:ind w:left="0"/>
        <w:jc w:val="both"/>
      </w:pPr>
      <w:r>
        <w:rPr>
          <w:rFonts w:ascii="Times New Roman"/>
          <w:b w:val="false"/>
          <w:i w:val="false"/>
          <w:color w:val="000000"/>
          <w:sz w:val="28"/>
        </w:rPr>
        <w:t>
      13. Педагогтер үшін демалыс және жұмыс істемейтін мереке күндері білім беру ұйымдарының типтері мен түрлеріне байланысты оқу жүктемесі мен оқу сабақтарының ауысымдық кестесі ескеріле отырып белгіленеді.</w:t>
      </w:r>
    </w:p>
    <w:bookmarkEnd w:id="23"/>
    <w:p>
      <w:pPr>
        <w:spacing w:after="0"/>
        <w:ind w:left="0"/>
        <w:jc w:val="both"/>
      </w:pPr>
      <w:r>
        <w:rPr>
          <w:rFonts w:ascii="Times New Roman"/>
          <w:b w:val="false"/>
          <w:i w:val="false"/>
          <w:color w:val="000000"/>
          <w:sz w:val="28"/>
        </w:rPr>
        <w:t>
      Білім алушылардың тәулік бойы болуы және белгілі бір уақыт, маусым ішінде болуы көзделген білім беру ұйымдарының педагогтері үшін білім беру ұйымдарының типтері мен түрлеріне, оқу сабақтарының ауысымдылығына және жұмыс кестесіне байланысты кемінде 12 сағат көлемде ауысымаралық демалыс беруді ескере отырып, жұмыс уақыты белгіленеді.</w:t>
      </w:r>
    </w:p>
    <w:bookmarkStart w:name="z26" w:id="24"/>
    <w:p>
      <w:pPr>
        <w:spacing w:after="0"/>
        <w:ind w:left="0"/>
        <w:jc w:val="both"/>
      </w:pPr>
      <w:r>
        <w:rPr>
          <w:rFonts w:ascii="Times New Roman"/>
          <w:b w:val="false"/>
          <w:i w:val="false"/>
          <w:color w:val="000000"/>
          <w:sz w:val="28"/>
        </w:rPr>
        <w:t>
      14. Педагогтер үшін оқу (сабақтар) арасындағы үзіліс кезінде білім алушылармен бір мезгілде демалыс және тамақтану уақыты Білім беру ұйымының ішкі тәртіптемесі қағидаларымен айқындалады.</w:t>
      </w:r>
    </w:p>
    <w:bookmarkEnd w:id="24"/>
    <w:bookmarkStart w:name="z27" w:id="25"/>
    <w:p>
      <w:pPr>
        <w:spacing w:after="0"/>
        <w:ind w:left="0"/>
        <w:jc w:val="both"/>
      </w:pPr>
      <w:r>
        <w:rPr>
          <w:rFonts w:ascii="Times New Roman"/>
          <w:b w:val="false"/>
          <w:i w:val="false"/>
          <w:color w:val="000000"/>
          <w:sz w:val="28"/>
        </w:rPr>
        <w:t>
      15. Төтенше жағдайлар режимі туындаған кезде педагогтің жұмыс уақыты мен демалыс уақытының режимі төтенше жағдайлар режимін регламенттейтін нормативтік құқықтық актілерге сәйкес айқындалады.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